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B45" w:rsidRPr="00CC1500" w:rsidRDefault="00C93B45" w:rsidP="00A63457">
      <w:pPr>
        <w:pStyle w:val="Prrafodelista"/>
        <w:numPr>
          <w:ilvl w:val="0"/>
          <w:numId w:val="1"/>
        </w:numPr>
        <w:spacing w:after="0"/>
        <w:rPr>
          <w:rFonts w:cs="Arial"/>
          <w:b/>
          <w:szCs w:val="24"/>
        </w:rPr>
      </w:pPr>
      <w:r w:rsidRPr="00CC1500">
        <w:rPr>
          <w:rFonts w:cs="Arial"/>
          <w:b/>
          <w:szCs w:val="24"/>
        </w:rPr>
        <w:t>PROPÓSITO</w:t>
      </w:r>
    </w:p>
    <w:p w:rsidR="00CE7D9C" w:rsidRPr="00CC1500" w:rsidRDefault="00CE7D9C" w:rsidP="00A63457">
      <w:pPr>
        <w:spacing w:after="0" w:line="276" w:lineRule="auto"/>
        <w:rPr>
          <w:rFonts w:cs="Arial"/>
          <w:szCs w:val="24"/>
        </w:rPr>
      </w:pPr>
      <w:bookmarkStart w:id="0" w:name="_GoBack"/>
      <w:bookmarkEnd w:id="0"/>
    </w:p>
    <w:p w:rsidR="00C93B45" w:rsidRDefault="00C93B45" w:rsidP="00A63457">
      <w:pPr>
        <w:spacing w:after="0" w:line="276" w:lineRule="auto"/>
        <w:rPr>
          <w:rFonts w:cs="Arial"/>
          <w:szCs w:val="24"/>
        </w:rPr>
      </w:pPr>
      <w:r w:rsidRPr="00CC1500">
        <w:rPr>
          <w:rFonts w:cs="Arial"/>
          <w:szCs w:val="24"/>
        </w:rPr>
        <w:t xml:space="preserve">El propósito del presente instructivo es </w:t>
      </w:r>
      <w:r w:rsidR="00C32B31" w:rsidRPr="00CC1500">
        <w:rPr>
          <w:rFonts w:cs="Arial"/>
          <w:szCs w:val="24"/>
        </w:rPr>
        <w:t xml:space="preserve">establecer los procedimientos que se deben llevar a cabo en </w:t>
      </w:r>
      <w:r w:rsidRPr="00CC1500">
        <w:rPr>
          <w:rFonts w:cs="Arial"/>
          <w:szCs w:val="24"/>
        </w:rPr>
        <w:t>el transporte asistencial básico, para lograr una atención en salud basada en la mejor evidencia durante un evento específico.</w:t>
      </w:r>
    </w:p>
    <w:p w:rsidR="0044125E" w:rsidRPr="00CC1500" w:rsidRDefault="0044125E" w:rsidP="00A63457">
      <w:pPr>
        <w:spacing w:after="0" w:line="276" w:lineRule="auto"/>
        <w:rPr>
          <w:rFonts w:cs="Arial"/>
          <w:szCs w:val="24"/>
        </w:rPr>
      </w:pPr>
    </w:p>
    <w:p w:rsidR="00CE7D9C" w:rsidRPr="00CC1500" w:rsidRDefault="00CE7D9C" w:rsidP="00A63457">
      <w:pPr>
        <w:pStyle w:val="Prrafodelista"/>
        <w:spacing w:after="0"/>
        <w:ind w:left="360"/>
        <w:rPr>
          <w:rFonts w:cs="Arial"/>
          <w:b/>
          <w:szCs w:val="24"/>
        </w:rPr>
      </w:pPr>
    </w:p>
    <w:p w:rsidR="00C93B45" w:rsidRPr="00CC1500" w:rsidRDefault="00C93B45" w:rsidP="00A63457">
      <w:pPr>
        <w:pStyle w:val="Prrafodelista"/>
        <w:numPr>
          <w:ilvl w:val="0"/>
          <w:numId w:val="1"/>
        </w:numPr>
        <w:spacing w:after="0"/>
        <w:rPr>
          <w:rFonts w:cs="Arial"/>
          <w:b/>
          <w:szCs w:val="24"/>
        </w:rPr>
      </w:pPr>
      <w:r w:rsidRPr="00CC1500">
        <w:rPr>
          <w:rFonts w:cs="Arial"/>
          <w:b/>
          <w:szCs w:val="24"/>
        </w:rPr>
        <w:t>ALCANCE</w:t>
      </w:r>
    </w:p>
    <w:p w:rsidR="00CE7D9C" w:rsidRPr="00CC1500" w:rsidRDefault="00CE7D9C" w:rsidP="00A63457">
      <w:pPr>
        <w:pStyle w:val="Textoindependiente"/>
        <w:spacing w:line="276" w:lineRule="auto"/>
        <w:rPr>
          <w:rFonts w:ascii="Arial" w:hAnsi="Arial" w:cs="Arial"/>
        </w:rPr>
      </w:pPr>
    </w:p>
    <w:p w:rsidR="00C93B45" w:rsidRPr="00CC1500" w:rsidRDefault="00C93B45" w:rsidP="00A63457">
      <w:pPr>
        <w:pStyle w:val="Textoindependiente"/>
        <w:spacing w:line="276" w:lineRule="auto"/>
        <w:rPr>
          <w:rFonts w:ascii="Arial" w:hAnsi="Arial" w:cs="Arial"/>
        </w:rPr>
      </w:pPr>
      <w:r w:rsidRPr="00CC1500">
        <w:rPr>
          <w:rFonts w:ascii="Arial" w:hAnsi="Arial" w:cs="Arial"/>
        </w:rPr>
        <w:t>El Instructivo para los procesos prioritarios del transporte a</w:t>
      </w:r>
      <w:r w:rsidR="00742BC5" w:rsidRPr="00CC1500">
        <w:rPr>
          <w:rFonts w:ascii="Arial" w:hAnsi="Arial" w:cs="Arial"/>
        </w:rPr>
        <w:t xml:space="preserve">sistencial básico se aplica al </w:t>
      </w:r>
      <w:r w:rsidR="0065318D" w:rsidRPr="00CC1500">
        <w:rPr>
          <w:rFonts w:ascii="Arial" w:hAnsi="Arial" w:cs="Arial"/>
        </w:rPr>
        <w:t>médico, auxiliar</w:t>
      </w:r>
      <w:r w:rsidRPr="00CC1500">
        <w:rPr>
          <w:rFonts w:ascii="Arial" w:hAnsi="Arial" w:cs="Arial"/>
        </w:rPr>
        <w:t xml:space="preserve"> de enfermería</w:t>
      </w:r>
      <w:r w:rsidR="0065318D" w:rsidRPr="00CC1500">
        <w:rPr>
          <w:rFonts w:ascii="Arial" w:hAnsi="Arial" w:cs="Arial"/>
        </w:rPr>
        <w:t>, conductores y personal de aseo</w:t>
      </w:r>
      <w:r w:rsidRPr="00CC1500">
        <w:rPr>
          <w:rFonts w:ascii="Arial" w:hAnsi="Arial" w:cs="Arial"/>
        </w:rPr>
        <w:t xml:space="preserve"> de AES </w:t>
      </w:r>
      <w:r w:rsidR="0065318D" w:rsidRPr="00CC1500">
        <w:rPr>
          <w:rFonts w:ascii="Arial" w:hAnsi="Arial" w:cs="Arial"/>
        </w:rPr>
        <w:t>Colombia.</w:t>
      </w:r>
    </w:p>
    <w:p w:rsidR="00CE7D9C" w:rsidRDefault="00CE7D9C" w:rsidP="00A63457">
      <w:pPr>
        <w:pStyle w:val="Prrafodelista"/>
        <w:spacing w:after="0"/>
        <w:ind w:left="360"/>
        <w:rPr>
          <w:rFonts w:cs="Arial"/>
          <w:b/>
          <w:szCs w:val="24"/>
        </w:rPr>
      </w:pPr>
    </w:p>
    <w:p w:rsidR="0044125E" w:rsidRPr="00CC1500" w:rsidRDefault="0044125E" w:rsidP="00A63457">
      <w:pPr>
        <w:pStyle w:val="Prrafodelista"/>
        <w:spacing w:after="0"/>
        <w:ind w:left="360"/>
        <w:rPr>
          <w:rFonts w:cs="Arial"/>
          <w:b/>
          <w:szCs w:val="24"/>
        </w:rPr>
      </w:pPr>
    </w:p>
    <w:p w:rsidR="006D5F80" w:rsidRPr="00CC1500" w:rsidRDefault="00C93B45" w:rsidP="00A63457">
      <w:pPr>
        <w:pStyle w:val="Prrafodelista"/>
        <w:numPr>
          <w:ilvl w:val="0"/>
          <w:numId w:val="1"/>
        </w:numPr>
        <w:spacing w:after="0"/>
        <w:rPr>
          <w:rFonts w:cs="Arial"/>
          <w:b/>
          <w:szCs w:val="24"/>
        </w:rPr>
      </w:pPr>
      <w:r w:rsidRPr="00CC1500">
        <w:rPr>
          <w:rFonts w:cs="Arial"/>
          <w:b/>
          <w:szCs w:val="24"/>
        </w:rPr>
        <w:t>DEFINICIONES</w:t>
      </w:r>
    </w:p>
    <w:p w:rsidR="00CE7D9C" w:rsidRPr="00CC1500" w:rsidRDefault="00CE7D9C" w:rsidP="00A63457">
      <w:pPr>
        <w:pStyle w:val="Prrafodelista"/>
        <w:spacing w:after="0"/>
        <w:ind w:left="567"/>
        <w:rPr>
          <w:rFonts w:cs="Arial"/>
          <w:b/>
          <w:szCs w:val="24"/>
        </w:rPr>
      </w:pPr>
    </w:p>
    <w:p w:rsidR="006D5F80" w:rsidRPr="00CC1500" w:rsidRDefault="006D5F80" w:rsidP="00A63457">
      <w:pPr>
        <w:pStyle w:val="Prrafodelista"/>
        <w:numPr>
          <w:ilvl w:val="1"/>
          <w:numId w:val="1"/>
        </w:numPr>
        <w:spacing w:after="0"/>
        <w:ind w:left="567" w:hanging="567"/>
        <w:rPr>
          <w:rFonts w:cs="Arial"/>
          <w:b/>
          <w:szCs w:val="24"/>
        </w:rPr>
      </w:pPr>
      <w:r w:rsidRPr="00CC1500">
        <w:rPr>
          <w:rFonts w:cs="Arial"/>
          <w:b/>
          <w:snapToGrid w:val="0"/>
          <w:szCs w:val="24"/>
        </w:rPr>
        <w:t>AMBULANCIA:</w:t>
      </w:r>
      <w:r w:rsidRPr="00CC1500">
        <w:rPr>
          <w:rFonts w:cs="Arial"/>
          <w:snapToGrid w:val="0"/>
          <w:szCs w:val="24"/>
        </w:rPr>
        <w:t xml:space="preserve"> U</w:t>
      </w:r>
      <w:r w:rsidR="00BB13EC" w:rsidRPr="00CC1500">
        <w:rPr>
          <w:rFonts w:cs="Arial"/>
          <w:snapToGrid w:val="0"/>
          <w:szCs w:val="24"/>
        </w:rPr>
        <w:t>nidad móvil autorizada para transitar con prioridad de acuerdo con la condición del paciente y acondicionada de manera especial y exclusiva, con recursos humanos y técnicos calificados para la atención y beneficio de los pacientes.</w:t>
      </w:r>
      <w:r w:rsidR="00BA17EE" w:rsidRPr="00CC1500">
        <w:rPr>
          <w:rFonts w:cs="Arial"/>
          <w:snapToGrid w:val="0"/>
          <w:szCs w:val="24"/>
        </w:rPr>
        <w:t xml:space="preserve"> </w:t>
      </w:r>
    </w:p>
    <w:p w:rsidR="00A869F3" w:rsidRPr="00CC1500" w:rsidRDefault="00A869F3" w:rsidP="00A63457">
      <w:pPr>
        <w:pStyle w:val="Prrafodelista"/>
        <w:spacing w:after="0"/>
        <w:ind w:left="360"/>
        <w:rPr>
          <w:rFonts w:cs="Arial"/>
          <w:b/>
          <w:szCs w:val="24"/>
        </w:rPr>
      </w:pPr>
    </w:p>
    <w:p w:rsidR="00A74873" w:rsidRPr="00CC1500" w:rsidRDefault="006D5F80" w:rsidP="00A63457">
      <w:pPr>
        <w:pStyle w:val="Prrafodelista"/>
        <w:numPr>
          <w:ilvl w:val="1"/>
          <w:numId w:val="1"/>
        </w:numPr>
        <w:spacing w:after="0"/>
        <w:ind w:left="567" w:hanging="567"/>
        <w:rPr>
          <w:rFonts w:cs="Arial"/>
          <w:b/>
          <w:szCs w:val="24"/>
        </w:rPr>
      </w:pPr>
      <w:r w:rsidRPr="00CC1500">
        <w:rPr>
          <w:rFonts w:cs="Arial"/>
          <w:b/>
          <w:szCs w:val="24"/>
        </w:rPr>
        <w:t xml:space="preserve">AMBULANCIA </w:t>
      </w:r>
      <w:r w:rsidRPr="00CC1500">
        <w:rPr>
          <w:rFonts w:cs="Arial"/>
          <w:b/>
          <w:snapToGrid w:val="0"/>
          <w:szCs w:val="24"/>
        </w:rPr>
        <w:t>DE TRANSPORTE ASISTENCIAL BÁSICO (TAB):</w:t>
      </w:r>
      <w:r w:rsidRPr="00CC1500">
        <w:rPr>
          <w:rFonts w:cs="Arial"/>
          <w:snapToGrid w:val="0"/>
          <w:szCs w:val="24"/>
        </w:rPr>
        <w:t xml:space="preserve"> U</w:t>
      </w:r>
      <w:r w:rsidR="00BB13EC" w:rsidRPr="00CC1500">
        <w:rPr>
          <w:rFonts w:cs="Arial"/>
          <w:snapToGrid w:val="0"/>
          <w:szCs w:val="24"/>
        </w:rPr>
        <w:t>nidad móvil destinada al transporte de pacientes cuyo estado real o potencial no precisan cuidado asistencial especializado durante el transporte.</w:t>
      </w:r>
    </w:p>
    <w:p w:rsidR="00A869F3" w:rsidRPr="00CC1500" w:rsidRDefault="00A869F3" w:rsidP="00A63457">
      <w:pPr>
        <w:pStyle w:val="Prrafodelista"/>
        <w:rPr>
          <w:rFonts w:cs="Arial"/>
          <w:b/>
          <w:szCs w:val="24"/>
        </w:rPr>
      </w:pPr>
    </w:p>
    <w:p w:rsidR="006D5F80" w:rsidRPr="00CC1500" w:rsidRDefault="006D5F80" w:rsidP="00A63457">
      <w:pPr>
        <w:pStyle w:val="Prrafodelista"/>
        <w:numPr>
          <w:ilvl w:val="1"/>
          <w:numId w:val="1"/>
        </w:numPr>
        <w:spacing w:after="0"/>
        <w:ind w:left="567" w:hanging="567"/>
        <w:rPr>
          <w:rFonts w:cs="Arial"/>
          <w:b/>
          <w:szCs w:val="24"/>
        </w:rPr>
      </w:pPr>
      <w:r w:rsidRPr="00CC1500">
        <w:rPr>
          <w:rFonts w:cs="Arial"/>
          <w:b/>
          <w:bCs/>
          <w:szCs w:val="24"/>
        </w:rPr>
        <w:t xml:space="preserve">DESINFECCIÓN: </w:t>
      </w:r>
      <w:r w:rsidRPr="00CC1500">
        <w:rPr>
          <w:rFonts w:eastAsia="Times New Roman" w:cs="Arial"/>
          <w:szCs w:val="24"/>
        </w:rPr>
        <w:t>E</w:t>
      </w:r>
      <w:r w:rsidR="00BB13EC" w:rsidRPr="00CC1500">
        <w:rPr>
          <w:rFonts w:eastAsia="Times New Roman" w:cs="Arial"/>
          <w:szCs w:val="24"/>
        </w:rPr>
        <w:t xml:space="preserve">s el proceso se eliminan los microorganismos patógenos en objetos inanimados, exceptuando las </w:t>
      </w:r>
      <w:proofErr w:type="spellStart"/>
      <w:r w:rsidR="00BB13EC" w:rsidRPr="00CC1500">
        <w:rPr>
          <w:rFonts w:eastAsia="Times New Roman" w:cs="Arial"/>
          <w:szCs w:val="24"/>
        </w:rPr>
        <w:t>endoesporas</w:t>
      </w:r>
      <w:proofErr w:type="spellEnd"/>
      <w:r w:rsidR="00BB13EC" w:rsidRPr="00CC1500">
        <w:rPr>
          <w:rFonts w:eastAsia="Times New Roman" w:cs="Arial"/>
          <w:szCs w:val="24"/>
        </w:rPr>
        <w:t xml:space="preserve"> bacterianas. La desinfección se realiza en caso de que la esterilización no sea posible. </w:t>
      </w:r>
    </w:p>
    <w:p w:rsidR="00A869F3" w:rsidRPr="00CC1500" w:rsidRDefault="00A869F3" w:rsidP="00A63457">
      <w:pPr>
        <w:pStyle w:val="Prrafodelista"/>
        <w:spacing w:after="0"/>
        <w:ind w:left="567"/>
        <w:rPr>
          <w:rFonts w:cs="Arial"/>
          <w:b/>
          <w:szCs w:val="24"/>
        </w:rPr>
      </w:pPr>
    </w:p>
    <w:p w:rsidR="00A869F3" w:rsidRPr="00CC1500" w:rsidRDefault="006D5F80" w:rsidP="00A63457">
      <w:pPr>
        <w:pStyle w:val="Prrafodelista"/>
        <w:numPr>
          <w:ilvl w:val="1"/>
          <w:numId w:val="1"/>
        </w:numPr>
        <w:spacing w:after="0"/>
        <w:ind w:left="567" w:hanging="567"/>
        <w:rPr>
          <w:rFonts w:cs="Arial"/>
          <w:b/>
          <w:szCs w:val="24"/>
        </w:rPr>
      </w:pPr>
      <w:r w:rsidRPr="00CC1500">
        <w:rPr>
          <w:rFonts w:cs="Arial"/>
          <w:b/>
          <w:bCs/>
          <w:szCs w:val="24"/>
        </w:rPr>
        <w:t>ESTERILIZACIÓN:</w:t>
      </w:r>
      <w:r w:rsidRPr="00CC1500">
        <w:rPr>
          <w:rFonts w:cs="Arial"/>
          <w:bCs/>
          <w:szCs w:val="24"/>
        </w:rPr>
        <w:t xml:space="preserve"> </w:t>
      </w:r>
      <w:r w:rsidRPr="00CC1500">
        <w:rPr>
          <w:rFonts w:cs="Arial"/>
          <w:szCs w:val="24"/>
        </w:rPr>
        <w:t>P</w:t>
      </w:r>
      <w:r w:rsidR="00BB13EC" w:rsidRPr="00CC1500">
        <w:rPr>
          <w:rFonts w:cs="Arial"/>
          <w:szCs w:val="24"/>
        </w:rPr>
        <w:t>roceso que elimina y destruye cualquier tipo de vida microbiana de los objetos inanimados incluyendo esporuladas de hongos y bacterias. A través del uso del calor, la presión y agentes químicos. Significa</w:t>
      </w:r>
      <w:r w:rsidR="00A869F3" w:rsidRPr="00CC1500">
        <w:rPr>
          <w:rFonts w:cs="Arial"/>
          <w:szCs w:val="24"/>
        </w:rPr>
        <w:t xml:space="preserve"> el nivel más alto de seguridad.</w:t>
      </w:r>
    </w:p>
    <w:p w:rsidR="00A869F3" w:rsidRPr="00CC1500" w:rsidRDefault="00A869F3" w:rsidP="00A63457">
      <w:pPr>
        <w:pStyle w:val="Prrafodelista"/>
        <w:rPr>
          <w:rFonts w:cs="Arial"/>
          <w:b/>
          <w:bCs/>
          <w:szCs w:val="24"/>
        </w:rPr>
      </w:pPr>
    </w:p>
    <w:p w:rsidR="00A869F3" w:rsidRPr="00CC1500" w:rsidRDefault="00A869F3" w:rsidP="00A63457">
      <w:pPr>
        <w:pStyle w:val="Prrafodelista"/>
        <w:numPr>
          <w:ilvl w:val="1"/>
          <w:numId w:val="1"/>
        </w:numPr>
        <w:spacing w:after="0"/>
        <w:ind w:left="567" w:hanging="567"/>
        <w:rPr>
          <w:rFonts w:cs="Arial"/>
          <w:b/>
          <w:szCs w:val="24"/>
        </w:rPr>
      </w:pPr>
      <w:r w:rsidRPr="00CC1500">
        <w:rPr>
          <w:rFonts w:cs="Arial"/>
          <w:b/>
          <w:bCs/>
          <w:szCs w:val="24"/>
        </w:rPr>
        <w:t xml:space="preserve">ASEPSIA: </w:t>
      </w:r>
      <w:r w:rsidRPr="00CC1500">
        <w:rPr>
          <w:rFonts w:cs="Arial"/>
          <w:szCs w:val="24"/>
        </w:rPr>
        <w:t>Procedimiento que pretende conseguir la ausencia de agentes biológicos convencionalmente considerados como patógenos, en tejido vivo.</w:t>
      </w:r>
    </w:p>
    <w:p w:rsidR="00A869F3" w:rsidRPr="00CC1500" w:rsidRDefault="00A869F3" w:rsidP="00A63457">
      <w:pPr>
        <w:pStyle w:val="Prrafodelista"/>
        <w:spacing w:after="0"/>
        <w:ind w:left="567"/>
        <w:rPr>
          <w:rFonts w:cs="Arial"/>
          <w:b/>
          <w:szCs w:val="24"/>
        </w:rPr>
      </w:pPr>
    </w:p>
    <w:p w:rsidR="00A869F3" w:rsidRPr="00CC1500" w:rsidRDefault="00A869F3" w:rsidP="00A63457">
      <w:pPr>
        <w:pStyle w:val="Prrafodelista"/>
        <w:numPr>
          <w:ilvl w:val="1"/>
          <w:numId w:val="1"/>
        </w:numPr>
        <w:spacing w:after="0"/>
        <w:ind w:left="567" w:hanging="567"/>
        <w:rPr>
          <w:rFonts w:cs="Arial"/>
          <w:b/>
          <w:szCs w:val="24"/>
        </w:rPr>
      </w:pPr>
      <w:r w:rsidRPr="00CC1500">
        <w:rPr>
          <w:rFonts w:cs="Arial"/>
          <w:b/>
          <w:bCs/>
          <w:szCs w:val="24"/>
        </w:rPr>
        <w:t xml:space="preserve">DESINFECTANTES: </w:t>
      </w:r>
      <w:r w:rsidRPr="00CC1500">
        <w:rPr>
          <w:rFonts w:cs="Arial"/>
          <w:szCs w:val="24"/>
        </w:rPr>
        <w:t xml:space="preserve">Compuestos químicos con actividad microbicida para algunos agentes biológicos, que </w:t>
      </w:r>
      <w:r w:rsidR="005617CA" w:rsidRPr="00CC1500">
        <w:rPr>
          <w:rFonts w:cs="Arial"/>
          <w:szCs w:val="24"/>
        </w:rPr>
        <w:t>actúan sobre la materia inerte.</w:t>
      </w:r>
    </w:p>
    <w:p w:rsidR="00A869F3" w:rsidRPr="00CC1500" w:rsidRDefault="00A869F3" w:rsidP="00A63457">
      <w:pPr>
        <w:pStyle w:val="Prrafodelista"/>
        <w:spacing w:after="0"/>
        <w:ind w:left="567"/>
        <w:rPr>
          <w:rFonts w:cs="Arial"/>
          <w:b/>
          <w:szCs w:val="24"/>
        </w:rPr>
      </w:pPr>
    </w:p>
    <w:p w:rsidR="00A869F3" w:rsidRPr="00CC1500" w:rsidRDefault="00A869F3" w:rsidP="00A63457">
      <w:pPr>
        <w:pStyle w:val="Prrafodelista"/>
        <w:numPr>
          <w:ilvl w:val="1"/>
          <w:numId w:val="1"/>
        </w:numPr>
        <w:spacing w:after="0"/>
        <w:ind w:left="567" w:hanging="567"/>
        <w:rPr>
          <w:rFonts w:cs="Arial"/>
          <w:b/>
          <w:szCs w:val="24"/>
        </w:rPr>
      </w:pPr>
      <w:r w:rsidRPr="00CC1500">
        <w:rPr>
          <w:rFonts w:cs="Arial"/>
          <w:b/>
          <w:bCs/>
          <w:szCs w:val="24"/>
        </w:rPr>
        <w:t xml:space="preserve">ANTISÉPTICOS: </w:t>
      </w:r>
      <w:r w:rsidRPr="00CC1500">
        <w:rPr>
          <w:rFonts w:cs="Arial"/>
          <w:szCs w:val="24"/>
        </w:rPr>
        <w:t>Productos químicos que muchas veces coinciden en el principio activo con los desinfectantes, que son idénticos, excepto en el índice terapéutico</w:t>
      </w:r>
      <w:r w:rsidR="005617CA" w:rsidRPr="00CC1500">
        <w:rPr>
          <w:rFonts w:cs="Arial"/>
          <w:szCs w:val="24"/>
        </w:rPr>
        <w:t>.</w:t>
      </w:r>
    </w:p>
    <w:p w:rsidR="005617CA" w:rsidRPr="00CC1500" w:rsidRDefault="005617CA" w:rsidP="00A63457">
      <w:pPr>
        <w:pStyle w:val="Prrafodelista"/>
        <w:rPr>
          <w:rFonts w:cs="Arial"/>
          <w:b/>
          <w:szCs w:val="24"/>
        </w:rPr>
      </w:pPr>
    </w:p>
    <w:p w:rsidR="00A869F3" w:rsidRPr="00CC1500" w:rsidRDefault="00A869F3" w:rsidP="00A63457">
      <w:pPr>
        <w:pStyle w:val="Prrafodelista"/>
        <w:numPr>
          <w:ilvl w:val="1"/>
          <w:numId w:val="1"/>
        </w:numPr>
        <w:spacing w:after="0"/>
        <w:ind w:left="567" w:hanging="567"/>
        <w:rPr>
          <w:rFonts w:cs="Arial"/>
          <w:b/>
          <w:szCs w:val="24"/>
        </w:rPr>
      </w:pPr>
      <w:r w:rsidRPr="00CC1500">
        <w:rPr>
          <w:rFonts w:cs="Arial"/>
          <w:b/>
          <w:bCs/>
          <w:szCs w:val="24"/>
        </w:rPr>
        <w:t xml:space="preserve">BIOSEGURIDAD: </w:t>
      </w:r>
      <w:r w:rsidRPr="00CC1500">
        <w:rPr>
          <w:rFonts w:cs="Arial"/>
          <w:szCs w:val="24"/>
        </w:rPr>
        <w:t>Conjunto de normas y procedimientos que garantizan el control de los factores de riesgo del equipo asistencial.</w:t>
      </w:r>
    </w:p>
    <w:p w:rsidR="00A869F3" w:rsidRDefault="00A869F3" w:rsidP="00A63457">
      <w:pPr>
        <w:spacing w:line="276" w:lineRule="auto"/>
        <w:rPr>
          <w:rFonts w:cs="Arial"/>
          <w:szCs w:val="24"/>
        </w:rPr>
      </w:pPr>
    </w:p>
    <w:p w:rsidR="00CC1500" w:rsidRDefault="00CC1500" w:rsidP="00A63457">
      <w:pPr>
        <w:spacing w:line="276" w:lineRule="auto"/>
        <w:rPr>
          <w:rFonts w:cs="Arial"/>
          <w:szCs w:val="24"/>
        </w:rPr>
      </w:pPr>
    </w:p>
    <w:p w:rsidR="006F6024" w:rsidRPr="00CC1500" w:rsidRDefault="006F6024" w:rsidP="006F6024">
      <w:pPr>
        <w:pStyle w:val="Prrafodelista"/>
        <w:numPr>
          <w:ilvl w:val="0"/>
          <w:numId w:val="1"/>
        </w:numPr>
        <w:rPr>
          <w:rFonts w:cs="Arial"/>
          <w:b/>
          <w:szCs w:val="24"/>
        </w:rPr>
      </w:pPr>
      <w:r w:rsidRPr="00CC1500">
        <w:rPr>
          <w:rFonts w:cs="Arial"/>
          <w:b/>
          <w:szCs w:val="24"/>
        </w:rPr>
        <w:t>CONDICIONES GENERALES</w:t>
      </w:r>
    </w:p>
    <w:p w:rsidR="006F6024" w:rsidRPr="00CC1500" w:rsidRDefault="006F6024" w:rsidP="006F6024">
      <w:pPr>
        <w:spacing w:after="0" w:line="276" w:lineRule="auto"/>
        <w:rPr>
          <w:rFonts w:cs="Arial"/>
          <w:szCs w:val="24"/>
        </w:rPr>
      </w:pPr>
      <w:r w:rsidRPr="00CC1500">
        <w:rPr>
          <w:rFonts w:cs="Arial"/>
          <w:szCs w:val="24"/>
        </w:rPr>
        <w:t>A continuación, se presentan los instructivos para los procesos prioritarios del transporte asistencial básico en el siguiente orden:</w:t>
      </w:r>
    </w:p>
    <w:p w:rsidR="00CC1500" w:rsidRDefault="00CC1500" w:rsidP="00A63457">
      <w:pPr>
        <w:spacing w:line="276" w:lineRule="auto"/>
        <w:rPr>
          <w:rFonts w:cs="Arial"/>
          <w:szCs w:val="24"/>
        </w:rPr>
      </w:pPr>
    </w:p>
    <w:p w:rsidR="006F6024" w:rsidRDefault="006F6024" w:rsidP="00A63457">
      <w:pPr>
        <w:spacing w:line="276" w:lineRule="auto"/>
        <w:rPr>
          <w:rFonts w:cs="Arial"/>
          <w:szCs w:val="24"/>
        </w:rPr>
      </w:pPr>
    </w:p>
    <w:p w:rsidR="006F6024" w:rsidRPr="00CC1500" w:rsidRDefault="006F6024" w:rsidP="006F6024">
      <w:pPr>
        <w:pStyle w:val="Prrafodelista"/>
        <w:numPr>
          <w:ilvl w:val="1"/>
          <w:numId w:val="1"/>
        </w:numPr>
        <w:spacing w:after="0"/>
        <w:ind w:left="567" w:hanging="567"/>
        <w:rPr>
          <w:rFonts w:cs="Arial"/>
          <w:b/>
          <w:szCs w:val="24"/>
        </w:rPr>
      </w:pPr>
      <w:r w:rsidRPr="00CC1500">
        <w:rPr>
          <w:rFonts w:cs="Arial"/>
          <w:b/>
          <w:szCs w:val="24"/>
        </w:rPr>
        <w:t>MANEJO DE URGENCIAS</w:t>
      </w:r>
    </w:p>
    <w:p w:rsidR="006F6024" w:rsidRPr="00CC1500" w:rsidRDefault="006F6024" w:rsidP="006F6024">
      <w:pPr>
        <w:autoSpaceDE w:val="0"/>
        <w:autoSpaceDN w:val="0"/>
        <w:adjustRightInd w:val="0"/>
        <w:spacing w:after="0" w:line="276" w:lineRule="auto"/>
        <w:rPr>
          <w:rFonts w:cs="Arial"/>
          <w:szCs w:val="24"/>
        </w:rPr>
      </w:pPr>
    </w:p>
    <w:p w:rsidR="006F6024" w:rsidRPr="00CC1500" w:rsidRDefault="006F6024" w:rsidP="006F6024">
      <w:pPr>
        <w:autoSpaceDE w:val="0"/>
        <w:autoSpaceDN w:val="0"/>
        <w:adjustRightInd w:val="0"/>
        <w:spacing w:after="0" w:line="276" w:lineRule="auto"/>
        <w:rPr>
          <w:rFonts w:cs="Arial"/>
          <w:i/>
          <w:color w:val="000000" w:themeColor="text1"/>
          <w:szCs w:val="24"/>
        </w:rPr>
      </w:pPr>
      <w:r w:rsidRPr="00CC1500">
        <w:rPr>
          <w:rFonts w:cs="Arial"/>
          <w:szCs w:val="24"/>
        </w:rPr>
        <w:t>Se tendrán en cuenta G</w:t>
      </w:r>
      <w:r w:rsidRPr="00CC1500">
        <w:rPr>
          <w:rFonts w:eastAsia="Calibri" w:cs="Arial"/>
          <w:color w:val="000000"/>
          <w:szCs w:val="24"/>
        </w:rPr>
        <w:t>uías básicas de atención médica prehospitalaria AES C</w:t>
      </w:r>
      <w:r>
        <w:rPr>
          <w:rFonts w:eastAsia="Calibri" w:cs="Arial"/>
          <w:color w:val="000000"/>
          <w:szCs w:val="24"/>
        </w:rPr>
        <w:t>olombia</w:t>
      </w:r>
      <w:r w:rsidRPr="00CC1500">
        <w:rPr>
          <w:rFonts w:cs="Arial"/>
          <w:szCs w:val="24"/>
        </w:rPr>
        <w:t xml:space="preserve">, su contenido es el siguiente: (Ver </w:t>
      </w:r>
      <w:r w:rsidRPr="00CC1500">
        <w:rPr>
          <w:rFonts w:cs="Arial"/>
          <w:i/>
          <w:szCs w:val="24"/>
        </w:rPr>
        <w:t>G</w:t>
      </w:r>
      <w:r w:rsidRPr="00CC1500">
        <w:rPr>
          <w:rFonts w:eastAsia="Calibri" w:cs="Arial"/>
          <w:i/>
          <w:color w:val="000000"/>
          <w:szCs w:val="24"/>
        </w:rPr>
        <w:t>uías básicas de atención médica prehospitalaria – AES C</w:t>
      </w:r>
      <w:r>
        <w:rPr>
          <w:rFonts w:eastAsia="Calibri" w:cs="Arial"/>
          <w:i/>
          <w:color w:val="000000"/>
          <w:szCs w:val="24"/>
        </w:rPr>
        <w:t>olombia</w:t>
      </w:r>
      <w:r w:rsidRPr="00CC1500">
        <w:rPr>
          <w:rFonts w:cs="Arial"/>
          <w:szCs w:val="24"/>
        </w:rPr>
        <w:t>)</w:t>
      </w:r>
    </w:p>
    <w:p w:rsidR="006F6024" w:rsidRPr="00CC1500" w:rsidRDefault="006F6024" w:rsidP="00A63457">
      <w:pPr>
        <w:spacing w:line="276" w:lineRule="auto"/>
        <w:rPr>
          <w:rFonts w:cs="Arial"/>
          <w:szCs w:val="24"/>
        </w:rPr>
        <w:sectPr w:rsidR="006F6024" w:rsidRPr="00CC1500" w:rsidSect="00957D76">
          <w:headerReference w:type="default" r:id="rId8"/>
          <w:footerReference w:type="default" r:id="rId9"/>
          <w:pgSz w:w="12240" w:h="15840"/>
          <w:pgMar w:top="1701" w:right="1701" w:bottom="1701" w:left="1701" w:header="708" w:footer="708" w:gutter="0"/>
          <w:cols w:space="708"/>
          <w:docGrid w:linePitch="360"/>
        </w:sectPr>
      </w:pPr>
    </w:p>
    <w:p w:rsidR="00CE7D9C" w:rsidRPr="00CC1500" w:rsidRDefault="00CE7D9C" w:rsidP="00A63457">
      <w:pPr>
        <w:pStyle w:val="Prrafodelista"/>
        <w:spacing w:after="0"/>
        <w:ind w:left="567"/>
        <w:rPr>
          <w:rFonts w:cs="Arial"/>
          <w:b/>
          <w:szCs w:val="24"/>
        </w:rPr>
      </w:pPr>
    </w:p>
    <w:p w:rsidR="00BF565D" w:rsidRPr="00CC1500" w:rsidRDefault="00BF565D" w:rsidP="00A63457">
      <w:pPr>
        <w:spacing w:after="0" w:line="276" w:lineRule="auto"/>
        <w:rPr>
          <w:rFonts w:eastAsia="Times New Roman" w:cs="Arial"/>
          <w:b/>
          <w:color w:val="000000"/>
          <w:szCs w:val="24"/>
        </w:rPr>
      </w:pPr>
    </w:p>
    <w:p w:rsidR="00A74873" w:rsidRPr="00CC1500" w:rsidRDefault="00A74873" w:rsidP="00A63457">
      <w:pPr>
        <w:spacing w:after="0" w:line="276" w:lineRule="auto"/>
        <w:rPr>
          <w:rFonts w:eastAsia="Times New Roman" w:cs="Arial"/>
          <w:b/>
          <w:color w:val="000000"/>
          <w:szCs w:val="24"/>
        </w:rPr>
      </w:pPr>
      <w:r w:rsidRPr="00CC1500">
        <w:rPr>
          <w:rFonts w:eastAsia="Times New Roman" w:cs="Arial"/>
          <w:b/>
          <w:color w:val="000000"/>
          <w:szCs w:val="24"/>
        </w:rPr>
        <w:t>Guías técnicas</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Riesgos Ocupacionales</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Aseguramiento de la Escena</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Bioseguridad y Asepsia</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Manejo de Materiales Peligrosos</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Vía Aérea</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Canalización de Venas</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Acceso Intraóseo</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Sonda Nasogástrica</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Sonda Vesical</w:t>
      </w:r>
    </w:p>
    <w:p w:rsidR="00A74873" w:rsidRPr="00CC1500" w:rsidRDefault="00A74873" w:rsidP="00A63457">
      <w:pPr>
        <w:pStyle w:val="Prrafodelista"/>
        <w:numPr>
          <w:ilvl w:val="0"/>
          <w:numId w:val="2"/>
        </w:numPr>
        <w:spacing w:after="0"/>
        <w:ind w:left="709" w:hanging="425"/>
        <w:rPr>
          <w:rFonts w:eastAsia="Times New Roman" w:cs="Arial"/>
          <w:color w:val="000000"/>
          <w:szCs w:val="24"/>
        </w:rPr>
      </w:pPr>
      <w:r w:rsidRPr="00CC1500">
        <w:rPr>
          <w:rFonts w:eastAsia="Times New Roman" w:cs="Arial"/>
          <w:color w:val="000000"/>
          <w:szCs w:val="24"/>
        </w:rPr>
        <w:t>Inmovilización y Transporte</w:t>
      </w:r>
    </w:p>
    <w:p w:rsidR="00113688" w:rsidRPr="00CC1500" w:rsidRDefault="00113688" w:rsidP="00A63457">
      <w:pPr>
        <w:spacing w:after="0" w:line="276" w:lineRule="auto"/>
        <w:rPr>
          <w:rFonts w:eastAsia="Times New Roman" w:cs="Arial"/>
          <w:color w:val="000000"/>
          <w:szCs w:val="24"/>
        </w:rPr>
      </w:pPr>
    </w:p>
    <w:p w:rsidR="00A74873" w:rsidRPr="00CC1500" w:rsidRDefault="00F767D7" w:rsidP="00A63457">
      <w:pPr>
        <w:spacing w:after="0" w:line="276" w:lineRule="auto"/>
        <w:rPr>
          <w:rFonts w:eastAsia="Times New Roman" w:cs="Arial"/>
          <w:b/>
          <w:color w:val="000000"/>
          <w:szCs w:val="24"/>
        </w:rPr>
      </w:pPr>
      <w:r w:rsidRPr="00CC1500">
        <w:rPr>
          <w:rFonts w:eastAsia="Times New Roman" w:cs="Arial"/>
          <w:b/>
          <w:color w:val="000000"/>
          <w:szCs w:val="24"/>
        </w:rPr>
        <w:t>G</w:t>
      </w:r>
      <w:r w:rsidR="00A74873" w:rsidRPr="00CC1500">
        <w:rPr>
          <w:rFonts w:eastAsia="Times New Roman" w:cs="Arial"/>
          <w:b/>
          <w:color w:val="000000"/>
          <w:szCs w:val="24"/>
        </w:rPr>
        <w:t>uías trauma</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Paciente Politraumatizado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Craneoencefálico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Raquimedular</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de Tórax</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Abdominal</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Pediátrico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Geriátrico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en Embarazo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Shock Hipovolémico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Lesiones por Frío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Lesiones por Descargas Eléctricas</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Lesiones por Aplastamiento</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Trauma en Extremidades y Pelvis</w:t>
      </w:r>
    </w:p>
    <w:p w:rsidR="00A74873" w:rsidRPr="00CC1500" w:rsidRDefault="00A74873" w:rsidP="00A63457">
      <w:pPr>
        <w:pStyle w:val="Prrafodelista"/>
        <w:numPr>
          <w:ilvl w:val="0"/>
          <w:numId w:val="3"/>
        </w:numPr>
        <w:spacing w:after="0"/>
        <w:ind w:left="709" w:hanging="425"/>
        <w:rPr>
          <w:rFonts w:eastAsia="Times New Roman" w:cs="Arial"/>
          <w:color w:val="000000"/>
          <w:szCs w:val="24"/>
        </w:rPr>
      </w:pPr>
      <w:r w:rsidRPr="00CC1500">
        <w:rPr>
          <w:rFonts w:eastAsia="Times New Roman" w:cs="Arial"/>
          <w:color w:val="000000"/>
          <w:szCs w:val="24"/>
        </w:rPr>
        <w:t>Quemaduras</w:t>
      </w:r>
    </w:p>
    <w:p w:rsidR="00CE7D9C" w:rsidRPr="00CC1500" w:rsidRDefault="00CE7D9C" w:rsidP="00A63457">
      <w:pPr>
        <w:pStyle w:val="Prrafodelista"/>
        <w:spacing w:after="0"/>
        <w:ind w:left="567"/>
        <w:rPr>
          <w:rFonts w:cs="Arial"/>
          <w:b/>
          <w:szCs w:val="24"/>
        </w:rPr>
      </w:pPr>
    </w:p>
    <w:p w:rsidR="00EA11A2" w:rsidRPr="00CC1500" w:rsidRDefault="00A74873" w:rsidP="00A63457">
      <w:pPr>
        <w:pStyle w:val="Prrafodelista"/>
        <w:numPr>
          <w:ilvl w:val="1"/>
          <w:numId w:val="1"/>
        </w:numPr>
        <w:spacing w:after="0"/>
        <w:ind w:left="567" w:hanging="567"/>
        <w:rPr>
          <w:rFonts w:cs="Arial"/>
          <w:b/>
          <w:szCs w:val="24"/>
        </w:rPr>
      </w:pPr>
      <w:r w:rsidRPr="00CC1500">
        <w:rPr>
          <w:rFonts w:cs="Arial"/>
          <w:b/>
          <w:szCs w:val="24"/>
        </w:rPr>
        <w:t xml:space="preserve">PROCEDIMIENTO DE REMISIÓN </w:t>
      </w:r>
    </w:p>
    <w:p w:rsidR="00EA11A2" w:rsidRPr="00CC1500" w:rsidRDefault="00EA11A2" w:rsidP="00A63457">
      <w:pPr>
        <w:spacing w:line="276" w:lineRule="auto"/>
        <w:rPr>
          <w:rFonts w:cs="Arial"/>
          <w:szCs w:val="24"/>
        </w:rPr>
      </w:pPr>
    </w:p>
    <w:p w:rsidR="00EE0F99" w:rsidRPr="00CC1500" w:rsidRDefault="00EE0F99" w:rsidP="00A63457">
      <w:pPr>
        <w:pStyle w:val="Prrafodelista"/>
        <w:numPr>
          <w:ilvl w:val="0"/>
          <w:numId w:val="4"/>
        </w:numPr>
        <w:spacing w:after="0"/>
        <w:ind w:hanging="436"/>
        <w:rPr>
          <w:rFonts w:cs="Arial"/>
          <w:szCs w:val="24"/>
        </w:rPr>
      </w:pPr>
      <w:r w:rsidRPr="00CC1500">
        <w:rPr>
          <w:rFonts w:cs="Arial"/>
          <w:szCs w:val="24"/>
        </w:rPr>
        <w:t xml:space="preserve">El paciente antes de ser referido a un organismo de </w:t>
      </w:r>
      <w:r w:rsidR="005617CA" w:rsidRPr="00CC1500">
        <w:rPr>
          <w:rFonts w:cs="Arial"/>
          <w:szCs w:val="24"/>
        </w:rPr>
        <w:t>salud</w:t>
      </w:r>
      <w:r w:rsidRPr="00CC1500">
        <w:rPr>
          <w:rFonts w:cs="Arial"/>
          <w:szCs w:val="24"/>
        </w:rPr>
        <w:t xml:space="preserve"> debe ser previamente valorado y estabilizado clínicamente.</w:t>
      </w:r>
    </w:p>
    <w:p w:rsidR="00EA11A2" w:rsidRPr="00CC1500" w:rsidRDefault="00EE0F99" w:rsidP="00A63457">
      <w:pPr>
        <w:pStyle w:val="Prrafodelista"/>
        <w:numPr>
          <w:ilvl w:val="0"/>
          <w:numId w:val="4"/>
        </w:numPr>
        <w:spacing w:after="0"/>
        <w:ind w:hanging="436"/>
        <w:rPr>
          <w:rFonts w:cs="Arial"/>
          <w:szCs w:val="24"/>
        </w:rPr>
      </w:pPr>
      <w:r w:rsidRPr="00CC1500">
        <w:rPr>
          <w:rFonts w:cs="Arial"/>
          <w:szCs w:val="24"/>
        </w:rPr>
        <w:t>E</w:t>
      </w:r>
      <w:r w:rsidR="00EA11A2" w:rsidRPr="00CC1500">
        <w:rPr>
          <w:rFonts w:cs="Arial"/>
          <w:szCs w:val="24"/>
        </w:rPr>
        <w:t>stablecer necesidad de Remisión y consignar solicitud de remisión</w:t>
      </w:r>
      <w:r w:rsidRPr="00CC1500">
        <w:rPr>
          <w:rFonts w:cs="Arial"/>
          <w:szCs w:val="24"/>
        </w:rPr>
        <w:t xml:space="preserve"> (Diligenciar)</w:t>
      </w:r>
      <w:r w:rsidR="00EA11A2" w:rsidRPr="00CC1500">
        <w:rPr>
          <w:rFonts w:cs="Arial"/>
          <w:szCs w:val="24"/>
        </w:rPr>
        <w:t xml:space="preserve"> </w:t>
      </w:r>
      <w:r w:rsidR="000C2A5A" w:rsidRPr="00CC1500">
        <w:rPr>
          <w:rFonts w:cs="Arial"/>
          <w:szCs w:val="24"/>
        </w:rPr>
        <w:t>FORMATO DE ATENCION PREHOSPITALARIA</w:t>
      </w:r>
      <w:r w:rsidRPr="00CC1500">
        <w:rPr>
          <w:rFonts w:cs="Arial"/>
          <w:szCs w:val="24"/>
        </w:rPr>
        <w:t xml:space="preserve"> </w:t>
      </w:r>
      <w:r w:rsidR="000C2A5A" w:rsidRPr="00CC1500">
        <w:rPr>
          <w:rFonts w:cs="Arial"/>
          <w:szCs w:val="24"/>
        </w:rPr>
        <w:t>/</w:t>
      </w:r>
      <w:r w:rsidRPr="00CC1500">
        <w:rPr>
          <w:rFonts w:cs="Arial"/>
          <w:szCs w:val="24"/>
        </w:rPr>
        <w:t xml:space="preserve"> </w:t>
      </w:r>
      <w:r w:rsidR="000C2A5A" w:rsidRPr="00CC1500">
        <w:rPr>
          <w:rFonts w:cs="Arial"/>
          <w:szCs w:val="24"/>
        </w:rPr>
        <w:t xml:space="preserve">NOTAS DE </w:t>
      </w:r>
      <w:r w:rsidR="000C2A5A" w:rsidRPr="00CC1500">
        <w:rPr>
          <w:rFonts w:cs="Arial"/>
          <w:szCs w:val="24"/>
        </w:rPr>
        <w:lastRenderedPageBreak/>
        <w:t>EVOLUCION</w:t>
      </w:r>
      <w:r w:rsidRPr="00CC1500">
        <w:rPr>
          <w:rFonts w:cs="Arial"/>
          <w:szCs w:val="24"/>
        </w:rPr>
        <w:t>: Formato manual que describe datos de identificación, registro de signos vitales y manejo inicial suministrado.</w:t>
      </w:r>
    </w:p>
    <w:p w:rsidR="00EE0F99" w:rsidRPr="00CC1500" w:rsidRDefault="00EE0F99" w:rsidP="00A63457">
      <w:pPr>
        <w:pStyle w:val="Prrafodelista"/>
        <w:spacing w:after="0"/>
        <w:rPr>
          <w:rFonts w:cs="Arial"/>
          <w:szCs w:val="24"/>
        </w:rPr>
      </w:pPr>
    </w:p>
    <w:p w:rsidR="00EE0F99" w:rsidRPr="00CC1500" w:rsidRDefault="00EE0F99" w:rsidP="00A63457">
      <w:pPr>
        <w:pStyle w:val="Prrafodelista"/>
        <w:numPr>
          <w:ilvl w:val="0"/>
          <w:numId w:val="4"/>
        </w:numPr>
        <w:spacing w:after="0"/>
        <w:ind w:hanging="436"/>
        <w:rPr>
          <w:rFonts w:cs="Arial"/>
          <w:szCs w:val="24"/>
        </w:rPr>
      </w:pPr>
      <w:r w:rsidRPr="00CC1500">
        <w:rPr>
          <w:rFonts w:cs="Arial"/>
          <w:szCs w:val="24"/>
        </w:rPr>
        <w:t xml:space="preserve">Diligenciar Formato de REMISION DE PACIENTES. </w:t>
      </w:r>
    </w:p>
    <w:p w:rsidR="00CE7D9C" w:rsidRPr="00CC1500" w:rsidRDefault="00CE7D9C" w:rsidP="00A63457">
      <w:pPr>
        <w:pStyle w:val="Prrafodelista"/>
        <w:spacing w:after="0"/>
        <w:rPr>
          <w:rFonts w:cs="Arial"/>
          <w:szCs w:val="24"/>
        </w:rPr>
      </w:pPr>
    </w:p>
    <w:p w:rsidR="00EA11A2" w:rsidRPr="00CC1500" w:rsidRDefault="00EA11A2" w:rsidP="00A63457">
      <w:pPr>
        <w:pStyle w:val="Prrafodelista"/>
        <w:numPr>
          <w:ilvl w:val="0"/>
          <w:numId w:val="4"/>
        </w:numPr>
        <w:spacing w:after="0"/>
        <w:ind w:hanging="436"/>
        <w:rPr>
          <w:rFonts w:cs="Arial"/>
          <w:szCs w:val="24"/>
        </w:rPr>
      </w:pPr>
      <w:r w:rsidRPr="00CC1500">
        <w:rPr>
          <w:rFonts w:cs="Arial"/>
          <w:szCs w:val="24"/>
        </w:rPr>
        <w:t>Realizar llamada al sitio de Referencia más cercano con el que se cuenta:</w:t>
      </w:r>
    </w:p>
    <w:p w:rsidR="00CE7D9C" w:rsidRPr="00CC1500" w:rsidRDefault="00CE7D9C" w:rsidP="00A63457">
      <w:pPr>
        <w:pStyle w:val="Prrafodelista"/>
        <w:rPr>
          <w:rFonts w:cs="Arial"/>
          <w:szCs w:val="24"/>
        </w:rPr>
      </w:pPr>
    </w:p>
    <w:tbl>
      <w:tblPr>
        <w:tblStyle w:val="Tablaconcuadrcula5oscura-nfasis5"/>
        <w:tblW w:w="0" w:type="auto"/>
        <w:jc w:val="center"/>
        <w:tblLook w:val="04A0" w:firstRow="1" w:lastRow="0" w:firstColumn="1" w:lastColumn="0" w:noHBand="0" w:noVBand="1"/>
      </w:tblPr>
      <w:tblGrid>
        <w:gridCol w:w="2826"/>
        <w:gridCol w:w="1647"/>
        <w:gridCol w:w="2253"/>
        <w:gridCol w:w="2102"/>
      </w:tblGrid>
      <w:tr w:rsidR="00350233" w:rsidRPr="00CC1500" w:rsidTr="003502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rsidR="00350233" w:rsidRPr="00CC1500" w:rsidRDefault="00350233" w:rsidP="00A63457">
            <w:pPr>
              <w:pStyle w:val="Prrafodelista"/>
              <w:spacing w:after="0"/>
              <w:ind w:left="284"/>
              <w:jc w:val="center"/>
              <w:rPr>
                <w:rFonts w:cs="Arial"/>
                <w:szCs w:val="24"/>
              </w:rPr>
            </w:pPr>
            <w:r w:rsidRPr="00CC1500">
              <w:rPr>
                <w:rFonts w:cs="Arial"/>
                <w:szCs w:val="24"/>
              </w:rPr>
              <w:t>Entidad</w:t>
            </w:r>
          </w:p>
        </w:tc>
        <w:tc>
          <w:tcPr>
            <w:tcW w:w="1599" w:type="dxa"/>
          </w:tcPr>
          <w:p w:rsidR="00350233" w:rsidRPr="00CC1500" w:rsidRDefault="00350233" w:rsidP="00A63457">
            <w:pPr>
              <w:pStyle w:val="Prrafodelista"/>
              <w:spacing w:after="0"/>
              <w:ind w:left="284"/>
              <w:jc w:val="center"/>
              <w:cnfStyle w:val="100000000000" w:firstRow="1" w:lastRow="0" w:firstColumn="0" w:lastColumn="0" w:oddVBand="0" w:evenVBand="0" w:oddHBand="0" w:evenHBand="0" w:firstRowFirstColumn="0" w:firstRowLastColumn="0" w:lastRowFirstColumn="0" w:lastRowLastColumn="0"/>
              <w:rPr>
                <w:rFonts w:cs="Arial"/>
                <w:szCs w:val="24"/>
              </w:rPr>
            </w:pPr>
            <w:r w:rsidRPr="00CC1500">
              <w:rPr>
                <w:rFonts w:cs="Arial"/>
                <w:szCs w:val="24"/>
              </w:rPr>
              <w:t>Ubicación</w:t>
            </w:r>
          </w:p>
        </w:tc>
        <w:tc>
          <w:tcPr>
            <w:tcW w:w="2334" w:type="dxa"/>
          </w:tcPr>
          <w:p w:rsidR="00350233" w:rsidRPr="00CC1500" w:rsidRDefault="00350233" w:rsidP="00A63457">
            <w:pPr>
              <w:pStyle w:val="Prrafodelista"/>
              <w:spacing w:after="0"/>
              <w:ind w:left="284"/>
              <w:jc w:val="center"/>
              <w:cnfStyle w:val="100000000000" w:firstRow="1" w:lastRow="0" w:firstColumn="0" w:lastColumn="0" w:oddVBand="0" w:evenVBand="0" w:oddHBand="0" w:evenHBand="0" w:firstRowFirstColumn="0" w:firstRowLastColumn="0" w:lastRowFirstColumn="0" w:lastRowLastColumn="0"/>
              <w:rPr>
                <w:rFonts w:cs="Arial"/>
                <w:szCs w:val="24"/>
              </w:rPr>
            </w:pPr>
            <w:r w:rsidRPr="00CC1500">
              <w:rPr>
                <w:rFonts w:cs="Arial"/>
                <w:szCs w:val="24"/>
              </w:rPr>
              <w:t>Dirección</w:t>
            </w:r>
          </w:p>
        </w:tc>
        <w:tc>
          <w:tcPr>
            <w:tcW w:w="1923" w:type="dxa"/>
          </w:tcPr>
          <w:p w:rsidR="00350233" w:rsidRPr="00CC1500" w:rsidRDefault="00350233" w:rsidP="00A63457">
            <w:pPr>
              <w:pStyle w:val="Prrafodelista"/>
              <w:spacing w:after="0"/>
              <w:ind w:left="284"/>
              <w:jc w:val="center"/>
              <w:cnfStyle w:val="100000000000" w:firstRow="1" w:lastRow="0" w:firstColumn="0" w:lastColumn="0" w:oddVBand="0" w:evenVBand="0" w:oddHBand="0" w:evenHBand="0" w:firstRowFirstColumn="0" w:firstRowLastColumn="0" w:lastRowFirstColumn="0" w:lastRowLastColumn="0"/>
              <w:rPr>
                <w:rFonts w:cs="Arial"/>
                <w:szCs w:val="24"/>
              </w:rPr>
            </w:pPr>
            <w:r w:rsidRPr="00CC1500">
              <w:rPr>
                <w:rFonts w:cs="Arial"/>
                <w:szCs w:val="24"/>
              </w:rPr>
              <w:t>Teléfono</w:t>
            </w:r>
          </w:p>
        </w:tc>
      </w:tr>
      <w:tr w:rsidR="00350233" w:rsidRPr="00CC1500" w:rsidTr="00350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vAlign w:val="center"/>
          </w:tcPr>
          <w:p w:rsidR="00350233" w:rsidRPr="00CC1500" w:rsidRDefault="00350233" w:rsidP="00A63457">
            <w:pPr>
              <w:pStyle w:val="Prrafodelista"/>
              <w:spacing w:after="0"/>
              <w:ind w:left="284"/>
              <w:jc w:val="left"/>
              <w:rPr>
                <w:rFonts w:cs="Arial"/>
                <w:szCs w:val="24"/>
              </w:rPr>
            </w:pPr>
            <w:r w:rsidRPr="00CC1500">
              <w:rPr>
                <w:rFonts w:cs="Arial"/>
                <w:szCs w:val="24"/>
              </w:rPr>
              <w:t>ARL SURA</w:t>
            </w:r>
          </w:p>
        </w:tc>
        <w:tc>
          <w:tcPr>
            <w:tcW w:w="1599" w:type="dxa"/>
            <w:vAlign w:val="center"/>
          </w:tcPr>
          <w:p w:rsidR="00350233" w:rsidRPr="00CC1500" w:rsidRDefault="00350233" w:rsidP="00A63457">
            <w:pPr>
              <w:pStyle w:val="Prrafodelista"/>
              <w:spacing w:after="0"/>
              <w:ind w:left="0"/>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szCs w:val="24"/>
              </w:rPr>
              <w:t>Bogotá</w:t>
            </w:r>
          </w:p>
        </w:tc>
        <w:tc>
          <w:tcPr>
            <w:tcW w:w="2334" w:type="dxa"/>
            <w:vAlign w:val="center"/>
          </w:tcPr>
          <w:p w:rsidR="00350233" w:rsidRPr="00CC1500" w:rsidRDefault="00350233" w:rsidP="00A63457">
            <w:pPr>
              <w:pStyle w:val="Prrafodelista"/>
              <w:spacing w:after="0"/>
              <w:ind w:left="284"/>
              <w:jc w:val="left"/>
              <w:cnfStyle w:val="000000100000" w:firstRow="0" w:lastRow="0" w:firstColumn="0" w:lastColumn="0" w:oddVBand="0" w:evenVBand="0" w:oddHBand="1" w:evenHBand="0" w:firstRowFirstColumn="0" w:firstRowLastColumn="0" w:lastRowFirstColumn="0" w:lastRowLastColumn="0"/>
              <w:rPr>
                <w:rFonts w:cs="Arial"/>
                <w:szCs w:val="24"/>
              </w:rPr>
            </w:pPr>
          </w:p>
        </w:tc>
        <w:tc>
          <w:tcPr>
            <w:tcW w:w="1923" w:type="dxa"/>
            <w:vAlign w:val="center"/>
          </w:tcPr>
          <w:p w:rsidR="00350233" w:rsidRPr="00CC1500" w:rsidRDefault="00350233" w:rsidP="00A63457">
            <w:pPr>
              <w:pStyle w:val="Prrafodelista"/>
              <w:spacing w:after="0"/>
              <w:ind w:left="284"/>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szCs w:val="24"/>
              </w:rPr>
              <w:t>(031)</w:t>
            </w:r>
            <w:proofErr w:type="gramStart"/>
            <w:r w:rsidRPr="00CC1500">
              <w:rPr>
                <w:rFonts w:cs="Arial"/>
                <w:szCs w:val="24"/>
              </w:rPr>
              <w:t>4055911  018000511414</w:t>
            </w:r>
            <w:proofErr w:type="gramEnd"/>
          </w:p>
        </w:tc>
      </w:tr>
      <w:tr w:rsidR="00350233" w:rsidRPr="00CC1500" w:rsidTr="00350233">
        <w:trPr>
          <w:jc w:val="center"/>
        </w:trPr>
        <w:tc>
          <w:tcPr>
            <w:cnfStyle w:val="001000000000" w:firstRow="0" w:lastRow="0" w:firstColumn="1" w:lastColumn="0" w:oddVBand="0" w:evenVBand="0" w:oddHBand="0" w:evenHBand="0" w:firstRowFirstColumn="0" w:firstRowLastColumn="0" w:lastRowFirstColumn="0" w:lastRowLastColumn="0"/>
            <w:tcW w:w="2972" w:type="dxa"/>
            <w:vAlign w:val="center"/>
          </w:tcPr>
          <w:p w:rsidR="00350233" w:rsidRPr="00CC1500" w:rsidRDefault="00350233" w:rsidP="00A63457">
            <w:pPr>
              <w:pStyle w:val="Prrafodelista"/>
              <w:spacing w:after="0"/>
              <w:ind w:left="284"/>
              <w:jc w:val="left"/>
              <w:rPr>
                <w:rFonts w:cs="Arial"/>
                <w:szCs w:val="24"/>
              </w:rPr>
            </w:pPr>
            <w:r w:rsidRPr="00CC1500">
              <w:rPr>
                <w:rFonts w:cs="Arial"/>
                <w:szCs w:val="24"/>
              </w:rPr>
              <w:t>IPS SURA Calle 100</w:t>
            </w:r>
          </w:p>
        </w:tc>
        <w:tc>
          <w:tcPr>
            <w:tcW w:w="1599" w:type="dxa"/>
            <w:vAlign w:val="center"/>
          </w:tcPr>
          <w:p w:rsidR="00350233" w:rsidRPr="00CC1500" w:rsidRDefault="00350233" w:rsidP="00A63457">
            <w:pPr>
              <w:pStyle w:val="Prrafodelista"/>
              <w:spacing w:after="0"/>
              <w:ind w:left="0"/>
              <w:jc w:val="left"/>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szCs w:val="24"/>
              </w:rPr>
              <w:t>Bogotá</w:t>
            </w:r>
          </w:p>
        </w:tc>
        <w:tc>
          <w:tcPr>
            <w:tcW w:w="2334" w:type="dxa"/>
            <w:vAlign w:val="center"/>
          </w:tcPr>
          <w:p w:rsidR="00350233" w:rsidRPr="00CC1500" w:rsidRDefault="00350233" w:rsidP="00A63457">
            <w:pPr>
              <w:pStyle w:val="Prrafodelista"/>
              <w:spacing w:after="0"/>
              <w:ind w:left="0"/>
              <w:jc w:val="left"/>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szCs w:val="24"/>
              </w:rPr>
              <w:t>Calle 100 N°19 A-35</w:t>
            </w:r>
          </w:p>
        </w:tc>
        <w:tc>
          <w:tcPr>
            <w:tcW w:w="1923" w:type="dxa"/>
            <w:vAlign w:val="center"/>
          </w:tcPr>
          <w:p w:rsidR="00350233" w:rsidRPr="00CC1500" w:rsidRDefault="00350233" w:rsidP="00A63457">
            <w:pPr>
              <w:pStyle w:val="Prrafodelista"/>
              <w:spacing w:after="0"/>
              <w:ind w:left="284"/>
              <w:jc w:val="left"/>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szCs w:val="24"/>
              </w:rPr>
              <w:t>(031) 4873888</w:t>
            </w:r>
          </w:p>
        </w:tc>
      </w:tr>
      <w:tr w:rsidR="00350233" w:rsidRPr="00CC1500" w:rsidTr="00350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vAlign w:val="center"/>
          </w:tcPr>
          <w:p w:rsidR="00350233" w:rsidRPr="00CC1500" w:rsidRDefault="00350233" w:rsidP="00A63457">
            <w:pPr>
              <w:pStyle w:val="Prrafodelista"/>
              <w:spacing w:after="0"/>
              <w:ind w:left="284"/>
              <w:jc w:val="left"/>
              <w:rPr>
                <w:rFonts w:cs="Arial"/>
                <w:szCs w:val="24"/>
              </w:rPr>
            </w:pPr>
            <w:r w:rsidRPr="00CC1500">
              <w:rPr>
                <w:rFonts w:cs="Arial"/>
                <w:szCs w:val="24"/>
              </w:rPr>
              <w:t>E.S.E Hospital Regional Valle de Tenza</w:t>
            </w:r>
          </w:p>
        </w:tc>
        <w:tc>
          <w:tcPr>
            <w:tcW w:w="1599" w:type="dxa"/>
            <w:vAlign w:val="center"/>
          </w:tcPr>
          <w:p w:rsidR="00350233" w:rsidRPr="00CC1500" w:rsidRDefault="00350233" w:rsidP="00A63457">
            <w:pPr>
              <w:pStyle w:val="Prrafodelista"/>
              <w:spacing w:after="0"/>
              <w:ind w:left="0"/>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szCs w:val="24"/>
              </w:rPr>
              <w:t>Garagoa</w:t>
            </w:r>
          </w:p>
        </w:tc>
        <w:tc>
          <w:tcPr>
            <w:tcW w:w="2334" w:type="dxa"/>
            <w:vAlign w:val="center"/>
          </w:tcPr>
          <w:p w:rsidR="00350233" w:rsidRPr="00CC1500" w:rsidRDefault="00350233" w:rsidP="00A63457">
            <w:pPr>
              <w:pStyle w:val="Prrafodelista"/>
              <w:spacing w:after="0"/>
              <w:ind w:left="0"/>
              <w:jc w:val="left"/>
              <w:cnfStyle w:val="000000100000" w:firstRow="0" w:lastRow="0" w:firstColumn="0" w:lastColumn="0" w:oddVBand="0" w:evenVBand="0" w:oddHBand="1" w:evenHBand="0" w:firstRowFirstColumn="0" w:firstRowLastColumn="0" w:lastRowFirstColumn="0" w:lastRowLastColumn="0"/>
              <w:rPr>
                <w:rFonts w:cs="Arial"/>
                <w:szCs w:val="24"/>
              </w:rPr>
            </w:pPr>
            <w:proofErr w:type="spellStart"/>
            <w:r w:rsidRPr="00CC1500">
              <w:rPr>
                <w:rFonts w:cs="Arial"/>
                <w:szCs w:val="24"/>
              </w:rPr>
              <w:t>Cra</w:t>
            </w:r>
            <w:proofErr w:type="spellEnd"/>
            <w:r w:rsidRPr="00CC1500">
              <w:rPr>
                <w:rFonts w:cs="Arial"/>
                <w:szCs w:val="24"/>
              </w:rPr>
              <w:t xml:space="preserve"> 8 </w:t>
            </w:r>
            <w:proofErr w:type="spellStart"/>
            <w:r w:rsidRPr="00CC1500">
              <w:rPr>
                <w:rFonts w:cs="Arial"/>
                <w:szCs w:val="24"/>
              </w:rPr>
              <w:t>N°</w:t>
            </w:r>
            <w:proofErr w:type="spellEnd"/>
            <w:r w:rsidRPr="00CC1500">
              <w:rPr>
                <w:rFonts w:cs="Arial"/>
                <w:szCs w:val="24"/>
              </w:rPr>
              <w:t xml:space="preserve"> 6–02</w:t>
            </w:r>
          </w:p>
        </w:tc>
        <w:tc>
          <w:tcPr>
            <w:tcW w:w="1923" w:type="dxa"/>
            <w:vAlign w:val="center"/>
          </w:tcPr>
          <w:p w:rsidR="00350233" w:rsidRPr="00CC1500" w:rsidRDefault="00350233" w:rsidP="00A63457">
            <w:pPr>
              <w:pStyle w:val="Prrafodelista"/>
              <w:spacing w:after="0"/>
              <w:ind w:left="284"/>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color w:val="000000" w:themeColor="text1"/>
                <w:szCs w:val="24"/>
              </w:rPr>
              <w:t>3168315259</w:t>
            </w:r>
          </w:p>
        </w:tc>
      </w:tr>
      <w:tr w:rsidR="00350233" w:rsidRPr="00CC1500" w:rsidTr="00350233">
        <w:trPr>
          <w:jc w:val="center"/>
        </w:trPr>
        <w:tc>
          <w:tcPr>
            <w:cnfStyle w:val="001000000000" w:firstRow="0" w:lastRow="0" w:firstColumn="1" w:lastColumn="0" w:oddVBand="0" w:evenVBand="0" w:oddHBand="0" w:evenHBand="0" w:firstRowFirstColumn="0" w:firstRowLastColumn="0" w:lastRowFirstColumn="0" w:lastRowLastColumn="0"/>
            <w:tcW w:w="2972" w:type="dxa"/>
            <w:vAlign w:val="center"/>
          </w:tcPr>
          <w:p w:rsidR="00350233" w:rsidRPr="00CC1500" w:rsidRDefault="00350233" w:rsidP="00A63457">
            <w:pPr>
              <w:pStyle w:val="Prrafodelista"/>
              <w:spacing w:after="0"/>
              <w:ind w:left="284"/>
              <w:jc w:val="left"/>
              <w:rPr>
                <w:rFonts w:cs="Arial"/>
                <w:szCs w:val="24"/>
              </w:rPr>
            </w:pPr>
            <w:r w:rsidRPr="00CC1500">
              <w:rPr>
                <w:rFonts w:cs="Arial"/>
                <w:szCs w:val="24"/>
              </w:rPr>
              <w:t>E.S.E Hospital Regional Valle de Tenza</w:t>
            </w:r>
          </w:p>
        </w:tc>
        <w:tc>
          <w:tcPr>
            <w:tcW w:w="1599" w:type="dxa"/>
            <w:vAlign w:val="center"/>
          </w:tcPr>
          <w:p w:rsidR="00350233" w:rsidRPr="00CC1500" w:rsidRDefault="00350233" w:rsidP="00A63457">
            <w:pPr>
              <w:pStyle w:val="Prrafodelista"/>
              <w:spacing w:after="0"/>
              <w:ind w:left="0"/>
              <w:jc w:val="left"/>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szCs w:val="24"/>
              </w:rPr>
              <w:t>Guateque</w:t>
            </w:r>
          </w:p>
        </w:tc>
        <w:tc>
          <w:tcPr>
            <w:tcW w:w="2334" w:type="dxa"/>
            <w:vAlign w:val="center"/>
          </w:tcPr>
          <w:p w:rsidR="00350233" w:rsidRPr="00CC1500" w:rsidRDefault="00350233" w:rsidP="00A63457">
            <w:pPr>
              <w:pStyle w:val="Prrafodelista"/>
              <w:spacing w:after="0"/>
              <w:ind w:left="0"/>
              <w:jc w:val="left"/>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szCs w:val="24"/>
              </w:rPr>
              <w:t>Km 1 Vía a Sutatenza</w:t>
            </w:r>
          </w:p>
        </w:tc>
        <w:tc>
          <w:tcPr>
            <w:tcW w:w="1923" w:type="dxa"/>
            <w:vAlign w:val="center"/>
          </w:tcPr>
          <w:p w:rsidR="00350233" w:rsidRPr="00CC1500" w:rsidRDefault="00350233" w:rsidP="00A63457">
            <w:pPr>
              <w:pStyle w:val="Prrafodelista"/>
              <w:spacing w:after="0"/>
              <w:ind w:left="284"/>
              <w:jc w:val="left"/>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color w:val="000000" w:themeColor="text1"/>
                <w:szCs w:val="24"/>
              </w:rPr>
              <w:t>3167428505</w:t>
            </w:r>
          </w:p>
        </w:tc>
      </w:tr>
      <w:tr w:rsidR="00350233" w:rsidRPr="00CC1500" w:rsidTr="00350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vAlign w:val="center"/>
          </w:tcPr>
          <w:p w:rsidR="00350233" w:rsidRPr="00CC1500" w:rsidRDefault="00350233" w:rsidP="00A63457">
            <w:pPr>
              <w:pStyle w:val="Prrafodelista"/>
              <w:spacing w:after="0"/>
              <w:ind w:left="284"/>
              <w:jc w:val="left"/>
              <w:rPr>
                <w:rFonts w:cs="Arial"/>
                <w:szCs w:val="24"/>
              </w:rPr>
            </w:pPr>
            <w:r w:rsidRPr="00CC1500">
              <w:rPr>
                <w:rFonts w:cs="Arial"/>
                <w:szCs w:val="24"/>
              </w:rPr>
              <w:t>E.S.E Hospital San Francisco</w:t>
            </w:r>
          </w:p>
        </w:tc>
        <w:tc>
          <w:tcPr>
            <w:tcW w:w="1599" w:type="dxa"/>
            <w:vAlign w:val="center"/>
          </w:tcPr>
          <w:p w:rsidR="00350233" w:rsidRPr="00CC1500" w:rsidRDefault="00350233" w:rsidP="00A63457">
            <w:pPr>
              <w:pStyle w:val="Prrafodelista"/>
              <w:spacing w:after="0"/>
              <w:ind w:left="0"/>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szCs w:val="24"/>
              </w:rPr>
              <w:t>San Luis de Gaceno</w:t>
            </w:r>
          </w:p>
        </w:tc>
        <w:tc>
          <w:tcPr>
            <w:tcW w:w="2334" w:type="dxa"/>
            <w:vAlign w:val="center"/>
          </w:tcPr>
          <w:p w:rsidR="00350233" w:rsidRPr="00CC1500" w:rsidRDefault="00350233" w:rsidP="00A63457">
            <w:pPr>
              <w:pStyle w:val="Prrafodelista"/>
              <w:spacing w:after="0"/>
              <w:ind w:left="0"/>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szCs w:val="24"/>
              </w:rPr>
              <w:t>Calle 3 N° 5–50 Centro</w:t>
            </w:r>
          </w:p>
        </w:tc>
        <w:tc>
          <w:tcPr>
            <w:tcW w:w="1923" w:type="dxa"/>
            <w:vAlign w:val="center"/>
          </w:tcPr>
          <w:p w:rsidR="00350233" w:rsidRPr="00CC1500" w:rsidRDefault="00350233" w:rsidP="00A63457">
            <w:pPr>
              <w:pStyle w:val="Prrafodelista"/>
              <w:spacing w:after="0"/>
              <w:ind w:left="284"/>
              <w:jc w:val="left"/>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color w:val="000000" w:themeColor="text1"/>
                <w:szCs w:val="24"/>
              </w:rPr>
              <w:t>3204004278</w:t>
            </w:r>
          </w:p>
        </w:tc>
      </w:tr>
    </w:tbl>
    <w:p w:rsidR="00EA11A2" w:rsidRPr="00CC1500" w:rsidRDefault="00EA11A2" w:rsidP="00A63457">
      <w:pPr>
        <w:spacing w:line="276" w:lineRule="auto"/>
        <w:ind w:left="284"/>
        <w:rPr>
          <w:rFonts w:cs="Arial"/>
          <w:szCs w:val="24"/>
        </w:rPr>
      </w:pPr>
    </w:p>
    <w:p w:rsidR="00EA11A2" w:rsidRPr="00CC1500" w:rsidRDefault="00EA11A2" w:rsidP="00A63457">
      <w:pPr>
        <w:pStyle w:val="Prrafodelista"/>
        <w:numPr>
          <w:ilvl w:val="0"/>
          <w:numId w:val="4"/>
        </w:numPr>
        <w:spacing w:after="0"/>
        <w:ind w:hanging="436"/>
        <w:rPr>
          <w:rFonts w:cs="Arial"/>
          <w:szCs w:val="24"/>
        </w:rPr>
      </w:pPr>
      <w:r w:rsidRPr="00CC1500">
        <w:rPr>
          <w:rFonts w:cs="Arial"/>
          <w:szCs w:val="24"/>
        </w:rPr>
        <w:t xml:space="preserve">Se comenta el caso clínico del paciente justificando el motivo de remisión y la prioridad requerida, solicitando la ubicación del paciente en la Institución adecuada </w:t>
      </w:r>
      <w:r w:rsidR="005617CA" w:rsidRPr="00CC1500">
        <w:rPr>
          <w:rFonts w:cs="Arial"/>
          <w:szCs w:val="24"/>
        </w:rPr>
        <w:t>de acuerdo con</w:t>
      </w:r>
      <w:r w:rsidRPr="00CC1500">
        <w:rPr>
          <w:rFonts w:cs="Arial"/>
          <w:szCs w:val="24"/>
        </w:rPr>
        <w:t xml:space="preserve"> las </w:t>
      </w:r>
      <w:r w:rsidR="00CE7D9C" w:rsidRPr="00CC1500">
        <w:rPr>
          <w:rFonts w:cs="Arial"/>
          <w:szCs w:val="24"/>
        </w:rPr>
        <w:t>condiciones clínicas del mismo.</w:t>
      </w:r>
    </w:p>
    <w:p w:rsidR="00CE7D9C" w:rsidRPr="00CC1500" w:rsidRDefault="00CE7D9C" w:rsidP="00A63457">
      <w:pPr>
        <w:pStyle w:val="Prrafodelista"/>
        <w:spacing w:after="0"/>
        <w:rPr>
          <w:rFonts w:cs="Arial"/>
          <w:szCs w:val="24"/>
        </w:rPr>
      </w:pPr>
    </w:p>
    <w:p w:rsidR="00EA11A2" w:rsidRPr="00CC1500" w:rsidRDefault="00EA11A2" w:rsidP="00A63457">
      <w:pPr>
        <w:pStyle w:val="Prrafodelista"/>
        <w:numPr>
          <w:ilvl w:val="0"/>
          <w:numId w:val="4"/>
        </w:numPr>
        <w:spacing w:after="0"/>
        <w:ind w:hanging="436"/>
        <w:rPr>
          <w:rFonts w:cs="Arial"/>
          <w:szCs w:val="24"/>
        </w:rPr>
      </w:pPr>
      <w:r w:rsidRPr="00CC1500">
        <w:rPr>
          <w:rFonts w:cs="Arial"/>
          <w:szCs w:val="24"/>
        </w:rPr>
        <w:t>Proceder al traslado del paciente, en conjunto con auxiliar de enfermería</w:t>
      </w:r>
      <w:r w:rsidR="00E36DBD" w:rsidRPr="00CC1500">
        <w:rPr>
          <w:rFonts w:cs="Arial"/>
          <w:szCs w:val="24"/>
        </w:rPr>
        <w:t xml:space="preserve"> o médico</w:t>
      </w:r>
      <w:r w:rsidRPr="00CC1500">
        <w:rPr>
          <w:rFonts w:cs="Arial"/>
          <w:szCs w:val="24"/>
        </w:rPr>
        <w:t xml:space="preserve">, y el conductor de la ambulancia hacia el sitio de referencia. </w:t>
      </w:r>
      <w:r w:rsidRPr="00CC1500">
        <w:rPr>
          <w:rFonts w:cs="Arial"/>
          <w:szCs w:val="24"/>
          <w:lang w:val="es-ES"/>
        </w:rPr>
        <w:t xml:space="preserve">Se realizará el traslado del personal de AES </w:t>
      </w:r>
      <w:r w:rsidR="0065318D" w:rsidRPr="00CC1500">
        <w:rPr>
          <w:rFonts w:cs="Arial"/>
          <w:szCs w:val="24"/>
          <w:lang w:val="es-ES"/>
        </w:rPr>
        <w:t>Colombia</w:t>
      </w:r>
      <w:r w:rsidRPr="00CC1500">
        <w:rPr>
          <w:rFonts w:cs="Arial"/>
          <w:szCs w:val="24"/>
          <w:lang w:val="es-ES"/>
        </w:rPr>
        <w:t xml:space="preserve"> o de alguno de sus contratistas, en la ambulancia destinada para tal fin, continuando así con el adecuado trámite y proceso para la atención de las patologías susceptibles de ser valoradas en un nivel de mayor complejidad.</w:t>
      </w:r>
    </w:p>
    <w:p w:rsidR="00CE7D9C" w:rsidRPr="00CC1500" w:rsidRDefault="00CE7D9C" w:rsidP="00A63457">
      <w:pPr>
        <w:pStyle w:val="Prrafodelista"/>
        <w:spacing w:after="0"/>
        <w:rPr>
          <w:rFonts w:cs="Arial"/>
          <w:szCs w:val="24"/>
        </w:rPr>
      </w:pPr>
    </w:p>
    <w:p w:rsidR="00ED1B8E" w:rsidRPr="00CC1500" w:rsidRDefault="00EA11A2" w:rsidP="00A63457">
      <w:pPr>
        <w:pStyle w:val="Prrafodelista"/>
        <w:numPr>
          <w:ilvl w:val="0"/>
          <w:numId w:val="4"/>
        </w:numPr>
        <w:spacing w:after="0"/>
        <w:ind w:hanging="436"/>
        <w:rPr>
          <w:rFonts w:cs="Arial"/>
          <w:szCs w:val="24"/>
        </w:rPr>
      </w:pPr>
      <w:r w:rsidRPr="00CC1500">
        <w:rPr>
          <w:rFonts w:cs="Arial"/>
          <w:szCs w:val="24"/>
          <w:lang w:val="es-ES"/>
        </w:rPr>
        <w:t xml:space="preserve">La conducción de la ambulancia debe realizarse por una de las personas autorizadas para tal fin, quienes cuentan con las competencias requeridas y capacitación en primeros auxilios, al igual que </w:t>
      </w:r>
      <w:r w:rsidR="00EE0F99" w:rsidRPr="00CC1500">
        <w:rPr>
          <w:rFonts w:cs="Arial"/>
          <w:szCs w:val="24"/>
          <w:lang w:val="es-ES"/>
        </w:rPr>
        <w:t xml:space="preserve">el conocimiento de la normatividad de tránsito </w:t>
      </w:r>
      <w:r w:rsidRPr="00CC1500">
        <w:rPr>
          <w:rFonts w:cs="Arial"/>
          <w:szCs w:val="24"/>
          <w:lang w:val="es-ES"/>
        </w:rPr>
        <w:t xml:space="preserve">vigente y forma de utilización de </w:t>
      </w:r>
      <w:r w:rsidR="002B4191" w:rsidRPr="00CC1500">
        <w:rPr>
          <w:rFonts w:cs="Arial"/>
          <w:szCs w:val="24"/>
          <w:lang w:val="es-ES"/>
        </w:rPr>
        <w:t xml:space="preserve">la ambulancia </w:t>
      </w:r>
      <w:r w:rsidRPr="00CC1500">
        <w:rPr>
          <w:rFonts w:cs="Arial"/>
          <w:szCs w:val="24"/>
          <w:lang w:val="es-ES"/>
        </w:rPr>
        <w:t xml:space="preserve">en el </w:t>
      </w:r>
      <w:r w:rsidRPr="00CC1500">
        <w:rPr>
          <w:rFonts w:cs="Arial"/>
          <w:szCs w:val="24"/>
          <w:lang w:val="es-ES"/>
        </w:rPr>
        <w:lastRenderedPageBreak/>
        <w:t xml:space="preserve">traslado de los pacientes, así como el manejo de sistemas visuales y sonoros de alerta del vehículo. </w:t>
      </w:r>
      <w:r w:rsidR="00350233" w:rsidRPr="00CC1500">
        <w:rPr>
          <w:rFonts w:cs="Arial"/>
          <w:szCs w:val="24"/>
          <w:lang w:val="es-ES"/>
        </w:rPr>
        <w:t>(Ver Listado de conductores Ambulancia TAB)</w:t>
      </w:r>
    </w:p>
    <w:p w:rsidR="00ED1B8E" w:rsidRPr="00CC1500" w:rsidRDefault="00ED1B8E" w:rsidP="00A63457">
      <w:pPr>
        <w:spacing w:after="0" w:line="276" w:lineRule="auto"/>
        <w:rPr>
          <w:rFonts w:cs="Arial"/>
          <w:szCs w:val="24"/>
        </w:rPr>
      </w:pPr>
    </w:p>
    <w:p w:rsidR="00EA11A2" w:rsidRPr="00CC1500" w:rsidRDefault="00EA11A2" w:rsidP="00A63457">
      <w:pPr>
        <w:pStyle w:val="Prrafodelista"/>
        <w:numPr>
          <w:ilvl w:val="0"/>
          <w:numId w:val="4"/>
        </w:numPr>
        <w:spacing w:after="0"/>
        <w:ind w:hanging="436"/>
        <w:rPr>
          <w:rFonts w:cs="Arial"/>
          <w:szCs w:val="24"/>
        </w:rPr>
      </w:pPr>
      <w:r w:rsidRPr="00CC1500">
        <w:rPr>
          <w:rFonts w:cs="Arial"/>
          <w:szCs w:val="24"/>
          <w:lang w:val="es-ES"/>
        </w:rPr>
        <w:t xml:space="preserve">El paciente será acompañado desde la salida de casa de máquinas o Santa </w:t>
      </w:r>
      <w:r w:rsidR="00762F31" w:rsidRPr="00CC1500">
        <w:rPr>
          <w:rFonts w:cs="Arial"/>
          <w:szCs w:val="24"/>
          <w:lang w:val="es-ES"/>
        </w:rPr>
        <w:t>María</w:t>
      </w:r>
      <w:r w:rsidRPr="00CC1500">
        <w:rPr>
          <w:rFonts w:cs="Arial"/>
          <w:szCs w:val="24"/>
          <w:lang w:val="es-ES"/>
        </w:rPr>
        <w:t xml:space="preserve"> o cualquiera de las instalaciones de AES C</w:t>
      </w:r>
      <w:r w:rsidR="0065318D" w:rsidRPr="00CC1500">
        <w:rPr>
          <w:rFonts w:cs="Arial"/>
          <w:szCs w:val="24"/>
          <w:lang w:val="es-ES"/>
        </w:rPr>
        <w:t>olombia</w:t>
      </w:r>
      <w:r w:rsidRPr="00CC1500">
        <w:rPr>
          <w:rFonts w:cs="Arial"/>
          <w:szCs w:val="24"/>
          <w:lang w:val="es-ES"/>
        </w:rPr>
        <w:t>, por un familiar o quien sea su acudiente inmediato al igual que por el personal auxiliar</w:t>
      </w:r>
      <w:r w:rsidR="002B6E34" w:rsidRPr="00CC1500">
        <w:rPr>
          <w:rFonts w:cs="Arial"/>
          <w:szCs w:val="24"/>
          <w:lang w:val="es-ES"/>
        </w:rPr>
        <w:t xml:space="preserve"> de enfermería</w:t>
      </w:r>
      <w:r w:rsidR="00E36DBD" w:rsidRPr="00CC1500">
        <w:rPr>
          <w:rFonts w:cs="Arial"/>
          <w:szCs w:val="24"/>
          <w:lang w:val="es-ES"/>
        </w:rPr>
        <w:t xml:space="preserve"> o médico</w:t>
      </w:r>
      <w:r w:rsidR="002B4191" w:rsidRPr="00CC1500">
        <w:rPr>
          <w:rFonts w:cs="Arial"/>
          <w:szCs w:val="24"/>
          <w:lang w:val="es-ES"/>
        </w:rPr>
        <w:t>.</w:t>
      </w:r>
    </w:p>
    <w:p w:rsidR="00CE7D9C" w:rsidRPr="00CC1500" w:rsidRDefault="00CE7D9C" w:rsidP="00A63457">
      <w:pPr>
        <w:pStyle w:val="Prrafodelista"/>
        <w:spacing w:after="0"/>
        <w:rPr>
          <w:rFonts w:cs="Arial"/>
          <w:szCs w:val="24"/>
        </w:rPr>
      </w:pPr>
    </w:p>
    <w:p w:rsidR="00EA11A2" w:rsidRPr="00CC1500" w:rsidRDefault="00EA11A2" w:rsidP="00A63457">
      <w:pPr>
        <w:pStyle w:val="Prrafodelista"/>
        <w:numPr>
          <w:ilvl w:val="0"/>
          <w:numId w:val="4"/>
        </w:numPr>
        <w:spacing w:after="0"/>
        <w:ind w:hanging="436"/>
        <w:rPr>
          <w:rFonts w:cs="Arial"/>
          <w:szCs w:val="24"/>
        </w:rPr>
      </w:pPr>
      <w:r w:rsidRPr="00CC1500">
        <w:rPr>
          <w:rFonts w:cs="Arial"/>
          <w:szCs w:val="24"/>
          <w:lang w:val="es-ES"/>
        </w:rPr>
        <w:t>Una vez realizados todos los procedimientos para el traslado del paciente, se hace necesaria la ubicación dentro del centro hospitalario indicado siguiendo las medidas establecidas (tra</w:t>
      </w:r>
      <w:r w:rsidR="002B6E34" w:rsidRPr="00CC1500">
        <w:rPr>
          <w:rFonts w:cs="Arial"/>
          <w:szCs w:val="24"/>
          <w:lang w:val="es-ES"/>
        </w:rPr>
        <w:t>n</w:t>
      </w:r>
      <w:r w:rsidRPr="00CC1500">
        <w:rPr>
          <w:rFonts w:cs="Arial"/>
          <w:szCs w:val="24"/>
          <w:lang w:val="es-ES"/>
        </w:rPr>
        <w:t xml:space="preserve">sferencia a camilla y entrega al personal médico de turno de la institución) </w:t>
      </w:r>
      <w:r w:rsidRPr="00CC1500">
        <w:rPr>
          <w:rFonts w:cs="Arial"/>
          <w:szCs w:val="24"/>
        </w:rPr>
        <w:t xml:space="preserve">comentando diagnóstico, condiciones clínicas actuales, manejo instaurado y copia de </w:t>
      </w:r>
      <w:r w:rsidR="002C6512" w:rsidRPr="00CC1500">
        <w:rPr>
          <w:rFonts w:cs="Arial"/>
          <w:szCs w:val="24"/>
        </w:rPr>
        <w:t>FORMATO DE REMISION DE PACIENTE</w:t>
      </w:r>
      <w:r w:rsidRPr="00CC1500">
        <w:rPr>
          <w:rFonts w:cs="Arial"/>
          <w:szCs w:val="24"/>
          <w:lang w:val="es-ES"/>
        </w:rPr>
        <w:t xml:space="preserve"> y al finalizar la actividad nuevamente </w:t>
      </w:r>
      <w:r w:rsidR="00A1420E" w:rsidRPr="00CC1500">
        <w:rPr>
          <w:rFonts w:cs="Arial"/>
          <w:szCs w:val="24"/>
          <w:lang w:val="es-ES"/>
        </w:rPr>
        <w:t>regresa a Santa María.</w:t>
      </w:r>
    </w:p>
    <w:p w:rsidR="008D2FFE" w:rsidRPr="00CC1500" w:rsidRDefault="008D2FFE" w:rsidP="00A63457">
      <w:pPr>
        <w:pStyle w:val="Prrafodelista"/>
        <w:spacing w:after="0"/>
        <w:ind w:left="567"/>
        <w:rPr>
          <w:rFonts w:cs="Arial"/>
          <w:b/>
          <w:szCs w:val="24"/>
        </w:rPr>
      </w:pPr>
    </w:p>
    <w:p w:rsidR="00EA11A2" w:rsidRPr="00CC1500" w:rsidRDefault="00EA11A2" w:rsidP="00A63457">
      <w:pPr>
        <w:pStyle w:val="Prrafodelista"/>
        <w:numPr>
          <w:ilvl w:val="1"/>
          <w:numId w:val="1"/>
        </w:numPr>
        <w:spacing w:after="0"/>
        <w:ind w:left="567" w:hanging="567"/>
        <w:rPr>
          <w:rFonts w:cs="Arial"/>
          <w:b/>
          <w:szCs w:val="24"/>
        </w:rPr>
      </w:pPr>
      <w:r w:rsidRPr="00CC1500">
        <w:rPr>
          <w:rFonts w:cs="Arial"/>
          <w:b/>
          <w:szCs w:val="24"/>
        </w:rPr>
        <w:t>TRASLADO EN TRANSPORTE ASISTENCIAL BÁSICO</w:t>
      </w:r>
    </w:p>
    <w:p w:rsidR="00CE7D9C" w:rsidRPr="00CC1500" w:rsidRDefault="00CE7D9C" w:rsidP="00A63457">
      <w:pPr>
        <w:autoSpaceDE w:val="0"/>
        <w:autoSpaceDN w:val="0"/>
        <w:adjustRightInd w:val="0"/>
        <w:spacing w:after="0" w:line="276" w:lineRule="auto"/>
        <w:rPr>
          <w:rFonts w:cs="Arial"/>
          <w:szCs w:val="24"/>
        </w:rPr>
      </w:pPr>
    </w:p>
    <w:p w:rsidR="00EA11A2" w:rsidRPr="00CC1500" w:rsidRDefault="00EA11A2" w:rsidP="00A63457">
      <w:pPr>
        <w:autoSpaceDE w:val="0"/>
        <w:autoSpaceDN w:val="0"/>
        <w:adjustRightInd w:val="0"/>
        <w:spacing w:after="0" w:line="276" w:lineRule="auto"/>
        <w:rPr>
          <w:rFonts w:cs="Arial"/>
          <w:szCs w:val="24"/>
        </w:rPr>
      </w:pPr>
      <w:r w:rsidRPr="00CC1500">
        <w:rPr>
          <w:rFonts w:cs="Arial"/>
          <w:szCs w:val="24"/>
        </w:rPr>
        <w:t>El traslado a la ambulancia debe contemplar los siguientes aspectos:</w:t>
      </w:r>
    </w:p>
    <w:p w:rsidR="00EA11A2" w:rsidRPr="00CC1500" w:rsidRDefault="00EA11A2" w:rsidP="00A63457">
      <w:pPr>
        <w:pStyle w:val="Prrafodelista"/>
        <w:autoSpaceDE w:val="0"/>
        <w:autoSpaceDN w:val="0"/>
        <w:adjustRightInd w:val="0"/>
        <w:spacing w:after="0"/>
        <w:ind w:left="737"/>
        <w:rPr>
          <w:rFonts w:cs="Arial"/>
          <w:szCs w:val="24"/>
        </w:rPr>
      </w:pPr>
    </w:p>
    <w:p w:rsidR="00EA11A2" w:rsidRPr="00CC1500" w:rsidRDefault="00EA11A2" w:rsidP="00A63457">
      <w:pPr>
        <w:pStyle w:val="Prrafodelista"/>
        <w:numPr>
          <w:ilvl w:val="2"/>
          <w:numId w:val="5"/>
        </w:numPr>
        <w:autoSpaceDE w:val="0"/>
        <w:autoSpaceDN w:val="0"/>
        <w:adjustRightInd w:val="0"/>
        <w:spacing w:after="0"/>
        <w:ind w:left="709" w:hanging="425"/>
        <w:rPr>
          <w:rFonts w:cs="Arial"/>
          <w:szCs w:val="24"/>
        </w:rPr>
      </w:pPr>
      <w:r w:rsidRPr="00CC1500">
        <w:rPr>
          <w:rFonts w:cs="Arial"/>
          <w:szCs w:val="24"/>
        </w:rPr>
        <w:t>Selección del medio indicado: traslado manual del paciente o preferiblemente en camilla portátil para pasarlo a la camilla principal.</w:t>
      </w:r>
    </w:p>
    <w:p w:rsidR="00EA11A2" w:rsidRPr="00CC1500" w:rsidRDefault="00EA11A2" w:rsidP="00A63457">
      <w:pPr>
        <w:pStyle w:val="Prrafodelista"/>
        <w:numPr>
          <w:ilvl w:val="2"/>
          <w:numId w:val="5"/>
        </w:numPr>
        <w:autoSpaceDE w:val="0"/>
        <w:autoSpaceDN w:val="0"/>
        <w:adjustRightInd w:val="0"/>
        <w:spacing w:after="0"/>
        <w:ind w:left="709" w:hanging="425"/>
        <w:rPr>
          <w:rFonts w:cs="Arial"/>
          <w:szCs w:val="24"/>
        </w:rPr>
      </w:pPr>
      <w:r w:rsidRPr="00CC1500">
        <w:rPr>
          <w:rFonts w:cs="Arial"/>
          <w:szCs w:val="24"/>
        </w:rPr>
        <w:t xml:space="preserve">Embalaje adecuado del paciente: inmovilización y protección de las salientes óseas, </w:t>
      </w:r>
      <w:r w:rsidR="002B6E34" w:rsidRPr="00CC1500">
        <w:rPr>
          <w:rFonts w:cs="Arial"/>
          <w:szCs w:val="24"/>
        </w:rPr>
        <w:t xml:space="preserve">prevención de </w:t>
      </w:r>
      <w:r w:rsidRPr="00CC1500">
        <w:rPr>
          <w:rFonts w:cs="Arial"/>
          <w:szCs w:val="24"/>
        </w:rPr>
        <w:t>lesiones e hipotermia.</w:t>
      </w:r>
    </w:p>
    <w:p w:rsidR="00EA11A2" w:rsidRPr="00CC1500" w:rsidRDefault="00EA11A2" w:rsidP="00A63457">
      <w:pPr>
        <w:pStyle w:val="Prrafodelista"/>
        <w:numPr>
          <w:ilvl w:val="2"/>
          <w:numId w:val="5"/>
        </w:numPr>
        <w:autoSpaceDE w:val="0"/>
        <w:autoSpaceDN w:val="0"/>
        <w:adjustRightInd w:val="0"/>
        <w:spacing w:after="0"/>
        <w:ind w:left="709" w:hanging="425"/>
        <w:rPr>
          <w:rFonts w:cs="Arial"/>
          <w:szCs w:val="24"/>
        </w:rPr>
      </w:pPr>
      <w:r w:rsidRPr="00CC1500">
        <w:rPr>
          <w:rFonts w:cs="Arial"/>
          <w:szCs w:val="24"/>
        </w:rPr>
        <w:t>Desplazamiento del paciente hacia el vehículo.</w:t>
      </w:r>
    </w:p>
    <w:p w:rsidR="00EA11A2" w:rsidRPr="00CC1500" w:rsidRDefault="00EA11A2" w:rsidP="00A63457">
      <w:pPr>
        <w:pStyle w:val="Prrafodelista"/>
        <w:numPr>
          <w:ilvl w:val="2"/>
          <w:numId w:val="5"/>
        </w:numPr>
        <w:spacing w:after="0"/>
        <w:ind w:left="709" w:hanging="425"/>
        <w:rPr>
          <w:rFonts w:cs="Arial"/>
          <w:szCs w:val="24"/>
        </w:rPr>
      </w:pPr>
      <w:r w:rsidRPr="00CC1500">
        <w:rPr>
          <w:rFonts w:cs="Arial"/>
          <w:szCs w:val="24"/>
        </w:rPr>
        <w:t>Ingreso del paciente al vehículo.</w:t>
      </w:r>
    </w:p>
    <w:p w:rsidR="00CE7D9C" w:rsidRPr="00CC1500" w:rsidRDefault="00CE7D9C" w:rsidP="00A63457">
      <w:pPr>
        <w:pStyle w:val="Prrafodelista"/>
        <w:spacing w:after="0"/>
        <w:ind w:left="567"/>
        <w:rPr>
          <w:rFonts w:cs="Arial"/>
          <w:b/>
          <w:szCs w:val="24"/>
        </w:rPr>
      </w:pPr>
    </w:p>
    <w:p w:rsidR="00E2075F" w:rsidRPr="00CC1500" w:rsidRDefault="00EA11A2" w:rsidP="00A63457">
      <w:pPr>
        <w:pStyle w:val="Prrafodelista"/>
        <w:numPr>
          <w:ilvl w:val="1"/>
          <w:numId w:val="1"/>
        </w:numPr>
        <w:spacing w:after="0"/>
        <w:ind w:left="567" w:hanging="567"/>
        <w:rPr>
          <w:rFonts w:cs="Arial"/>
          <w:b/>
          <w:szCs w:val="24"/>
        </w:rPr>
      </w:pPr>
      <w:r w:rsidRPr="00CC1500">
        <w:rPr>
          <w:rFonts w:cs="Arial"/>
          <w:b/>
          <w:bCs/>
          <w:szCs w:val="24"/>
        </w:rPr>
        <w:t>TRANSPORTE DEL PACIENTE AL SITIO DE TRASLADO</w:t>
      </w:r>
    </w:p>
    <w:p w:rsidR="00CE7D9C" w:rsidRPr="00CC1500" w:rsidRDefault="00CE7D9C" w:rsidP="00A63457">
      <w:pPr>
        <w:autoSpaceDE w:val="0"/>
        <w:autoSpaceDN w:val="0"/>
        <w:adjustRightInd w:val="0"/>
        <w:spacing w:after="0" w:line="276" w:lineRule="auto"/>
        <w:rPr>
          <w:rFonts w:cs="Arial"/>
          <w:szCs w:val="24"/>
        </w:rPr>
      </w:pPr>
    </w:p>
    <w:p w:rsidR="00E2075F" w:rsidRPr="00CC1500" w:rsidRDefault="00E2075F" w:rsidP="00A63457">
      <w:pPr>
        <w:autoSpaceDE w:val="0"/>
        <w:autoSpaceDN w:val="0"/>
        <w:adjustRightInd w:val="0"/>
        <w:spacing w:after="0" w:line="276" w:lineRule="auto"/>
        <w:rPr>
          <w:rFonts w:cs="Arial"/>
          <w:szCs w:val="24"/>
        </w:rPr>
      </w:pPr>
      <w:r w:rsidRPr="00CC1500">
        <w:rPr>
          <w:rFonts w:cs="Arial"/>
          <w:szCs w:val="24"/>
        </w:rPr>
        <w:t>Las siguientes actividades deben ser desarrolladas una vez el paciente ha sido ingresado a la ambulancia, hasta que sea entregado al personal del servicio hospitalario que lo recibe:</w:t>
      </w:r>
    </w:p>
    <w:p w:rsidR="00E2075F" w:rsidRPr="00CC1500" w:rsidRDefault="00E2075F" w:rsidP="00A63457">
      <w:pPr>
        <w:autoSpaceDE w:val="0"/>
        <w:autoSpaceDN w:val="0"/>
        <w:adjustRightInd w:val="0"/>
        <w:spacing w:after="0" w:line="276" w:lineRule="auto"/>
        <w:ind w:left="737"/>
        <w:rPr>
          <w:rFonts w:cs="Arial"/>
          <w:szCs w:val="24"/>
        </w:rPr>
      </w:pPr>
    </w:p>
    <w:p w:rsidR="00E2075F" w:rsidRPr="00CC1500" w:rsidRDefault="00E2075F" w:rsidP="00A63457">
      <w:pPr>
        <w:pStyle w:val="Prrafodelista"/>
        <w:numPr>
          <w:ilvl w:val="0"/>
          <w:numId w:val="6"/>
        </w:numPr>
        <w:autoSpaceDE w:val="0"/>
        <w:autoSpaceDN w:val="0"/>
        <w:adjustRightInd w:val="0"/>
        <w:spacing w:after="0"/>
        <w:rPr>
          <w:rFonts w:cs="Arial"/>
          <w:szCs w:val="24"/>
        </w:rPr>
      </w:pPr>
      <w:r w:rsidRPr="00CC1500">
        <w:rPr>
          <w:rFonts w:cs="Arial"/>
          <w:szCs w:val="24"/>
        </w:rPr>
        <w:t xml:space="preserve">Preparación del paciente para el transporte: </w:t>
      </w:r>
    </w:p>
    <w:p w:rsidR="00E2075F" w:rsidRPr="00CC1500" w:rsidRDefault="00E2075F" w:rsidP="00A63457">
      <w:pPr>
        <w:pStyle w:val="Prrafodelista"/>
        <w:autoSpaceDE w:val="0"/>
        <w:autoSpaceDN w:val="0"/>
        <w:adjustRightInd w:val="0"/>
        <w:spacing w:after="0"/>
        <w:rPr>
          <w:rFonts w:cs="Arial"/>
          <w:szCs w:val="24"/>
        </w:rPr>
      </w:pP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Controlar la vía aérea</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Asegurarlo a la camilla</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lastRenderedPageBreak/>
        <w:t>Fijar la camilla a la ambulancia</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Utilizar la posición más adecuada según el tipo de lesión</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Prepararse para eventuales complicaciones respiratorias o cardíacas</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Aflojar ropas apretadas</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Revisar inmovilizaciones y vendajes</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Prestar apoyo psicológico</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Asegurar el acompañamiento de un familiar o conocido del paciente</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Proteger los artículos personales.</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Dar la señal de salida al conductor de la ambulancia</w:t>
      </w:r>
    </w:p>
    <w:p w:rsidR="00E2075F" w:rsidRPr="00CC1500" w:rsidRDefault="00E2075F" w:rsidP="00A63457">
      <w:pPr>
        <w:pStyle w:val="Prrafodelista"/>
        <w:numPr>
          <w:ilvl w:val="0"/>
          <w:numId w:val="7"/>
        </w:numPr>
        <w:autoSpaceDE w:val="0"/>
        <w:autoSpaceDN w:val="0"/>
        <w:adjustRightInd w:val="0"/>
        <w:spacing w:after="0"/>
        <w:ind w:left="1134"/>
        <w:rPr>
          <w:rFonts w:cs="Arial"/>
          <w:szCs w:val="24"/>
        </w:rPr>
      </w:pPr>
      <w:r w:rsidRPr="00CC1500">
        <w:rPr>
          <w:rFonts w:cs="Arial"/>
          <w:szCs w:val="24"/>
        </w:rPr>
        <w:t>Iniciar las maniobras de cuidado del paciente durante el transporte.</w:t>
      </w:r>
    </w:p>
    <w:p w:rsidR="00E2075F" w:rsidRPr="00CC1500" w:rsidRDefault="00E2075F" w:rsidP="00A63457">
      <w:pPr>
        <w:autoSpaceDE w:val="0"/>
        <w:autoSpaceDN w:val="0"/>
        <w:adjustRightInd w:val="0"/>
        <w:spacing w:line="276" w:lineRule="auto"/>
        <w:rPr>
          <w:rFonts w:cs="Arial"/>
          <w:szCs w:val="24"/>
        </w:rPr>
      </w:pPr>
    </w:p>
    <w:p w:rsidR="00E2075F" w:rsidRPr="00CC1500" w:rsidRDefault="00E2075F" w:rsidP="00A63457">
      <w:pPr>
        <w:pStyle w:val="Prrafodelista"/>
        <w:numPr>
          <w:ilvl w:val="0"/>
          <w:numId w:val="6"/>
        </w:numPr>
        <w:autoSpaceDE w:val="0"/>
        <w:autoSpaceDN w:val="0"/>
        <w:adjustRightInd w:val="0"/>
        <w:spacing w:after="0"/>
        <w:ind w:left="737"/>
        <w:rPr>
          <w:rFonts w:cs="Arial"/>
          <w:szCs w:val="24"/>
        </w:rPr>
      </w:pPr>
      <w:r w:rsidRPr="00CC1500">
        <w:rPr>
          <w:rFonts w:cs="Arial"/>
          <w:szCs w:val="24"/>
        </w:rPr>
        <w:t>Posición del paciente durante el transporte: de acuerdo con el tipo de lesión que presente el paciente hay diversas posiciones que pueden ser utilizadas para brindarle mayor comodidad y protegerlo.</w:t>
      </w:r>
    </w:p>
    <w:p w:rsidR="00A869F3" w:rsidRPr="00CC1500" w:rsidRDefault="00A869F3" w:rsidP="00A63457">
      <w:pPr>
        <w:pStyle w:val="Prrafodelista"/>
        <w:autoSpaceDE w:val="0"/>
        <w:autoSpaceDN w:val="0"/>
        <w:adjustRightInd w:val="0"/>
        <w:spacing w:after="0"/>
        <w:ind w:left="737"/>
        <w:rPr>
          <w:rFonts w:cs="Arial"/>
          <w:szCs w:val="24"/>
        </w:rPr>
      </w:pP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 xml:space="preserve">Decúbito supino: Paciente sin alteraciones ventilatorias, circulatorias o neurológicas. </w:t>
      </w: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Decúbito supino semisentado: Paciente con dificultad respiratoria de cualquier origen. Sentado con piernas colgadas: pacientes con insuficiencia cardíaca o edema agudo de pulmón.</w:t>
      </w: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 xml:space="preserve">Decúbito supino en </w:t>
      </w:r>
      <w:proofErr w:type="spellStart"/>
      <w:r w:rsidRPr="00CC1500">
        <w:rPr>
          <w:rFonts w:cs="Arial"/>
          <w:szCs w:val="24"/>
        </w:rPr>
        <w:t>trendelemburg</w:t>
      </w:r>
      <w:proofErr w:type="spellEnd"/>
      <w:r w:rsidRPr="00CC1500">
        <w:rPr>
          <w:rFonts w:cs="Arial"/>
          <w:szCs w:val="24"/>
        </w:rPr>
        <w:t xml:space="preserve">: Paciente hipotenso o en estado de shock. </w:t>
      </w: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 xml:space="preserve">Decúbito supino en </w:t>
      </w:r>
      <w:proofErr w:type="spellStart"/>
      <w:r w:rsidRPr="00CC1500">
        <w:rPr>
          <w:rFonts w:cs="Arial"/>
          <w:szCs w:val="24"/>
        </w:rPr>
        <w:t>anti-trendelemburg</w:t>
      </w:r>
      <w:proofErr w:type="spellEnd"/>
      <w:r w:rsidRPr="00CC1500">
        <w:rPr>
          <w:rFonts w:cs="Arial"/>
          <w:szCs w:val="24"/>
        </w:rPr>
        <w:t xml:space="preserve"> (</w:t>
      </w:r>
      <w:proofErr w:type="spellStart"/>
      <w:r w:rsidRPr="00CC1500">
        <w:rPr>
          <w:rFonts w:cs="Arial"/>
          <w:szCs w:val="24"/>
        </w:rPr>
        <w:t>fowler</w:t>
      </w:r>
      <w:proofErr w:type="spellEnd"/>
      <w:r w:rsidRPr="00CC1500">
        <w:rPr>
          <w:rFonts w:cs="Arial"/>
          <w:szCs w:val="24"/>
        </w:rPr>
        <w:t>): Sospecha de hipertensión intracraneal.</w:t>
      </w: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 xml:space="preserve">Decúbito lateral izquierdo: Embarazadas, sobre todo a partir del tercer trimestre. </w:t>
      </w: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 xml:space="preserve">Posición genupectoral: Presencia de prolapso de cordón umbilical. </w:t>
      </w:r>
    </w:p>
    <w:p w:rsidR="00E2075F" w:rsidRPr="00CC1500" w:rsidRDefault="00E2075F" w:rsidP="00A63457">
      <w:pPr>
        <w:pStyle w:val="Prrafodelista"/>
        <w:numPr>
          <w:ilvl w:val="0"/>
          <w:numId w:val="8"/>
        </w:numPr>
        <w:autoSpaceDE w:val="0"/>
        <w:autoSpaceDN w:val="0"/>
        <w:adjustRightInd w:val="0"/>
        <w:spacing w:after="0"/>
        <w:rPr>
          <w:rFonts w:cs="Arial"/>
          <w:szCs w:val="24"/>
        </w:rPr>
      </w:pPr>
      <w:r w:rsidRPr="00CC1500">
        <w:rPr>
          <w:rFonts w:cs="Arial"/>
          <w:szCs w:val="24"/>
        </w:rPr>
        <w:t>Posición lateral de seguridad: Paciente inconsciente.</w:t>
      </w:r>
    </w:p>
    <w:p w:rsidR="00A869F3" w:rsidRPr="00CC1500" w:rsidRDefault="00A869F3" w:rsidP="00A63457">
      <w:pPr>
        <w:pStyle w:val="Prrafodelista"/>
        <w:autoSpaceDE w:val="0"/>
        <w:autoSpaceDN w:val="0"/>
        <w:adjustRightInd w:val="0"/>
        <w:spacing w:after="0"/>
        <w:rPr>
          <w:rFonts w:cs="Arial"/>
          <w:szCs w:val="24"/>
        </w:rPr>
      </w:pPr>
    </w:p>
    <w:p w:rsidR="00E2075F" w:rsidRPr="00CC1500" w:rsidRDefault="00E2075F" w:rsidP="00A63457">
      <w:pPr>
        <w:pStyle w:val="Prrafodelista"/>
        <w:numPr>
          <w:ilvl w:val="0"/>
          <w:numId w:val="6"/>
        </w:numPr>
        <w:autoSpaceDE w:val="0"/>
        <w:autoSpaceDN w:val="0"/>
        <w:adjustRightInd w:val="0"/>
        <w:spacing w:after="0"/>
        <w:rPr>
          <w:rFonts w:cs="Arial"/>
          <w:szCs w:val="24"/>
        </w:rPr>
      </w:pPr>
      <w:r w:rsidRPr="00CC1500">
        <w:rPr>
          <w:rFonts w:cs="Arial"/>
          <w:szCs w:val="24"/>
        </w:rPr>
        <w:t>Cuidado del paciente durante el desplazamiento:</w:t>
      </w:r>
    </w:p>
    <w:p w:rsidR="00E2075F" w:rsidRPr="00CC1500" w:rsidRDefault="00E2075F" w:rsidP="00A63457">
      <w:pPr>
        <w:pStyle w:val="Prrafodelista"/>
        <w:autoSpaceDE w:val="0"/>
        <w:autoSpaceDN w:val="0"/>
        <w:adjustRightInd w:val="0"/>
        <w:spacing w:after="0"/>
        <w:rPr>
          <w:rFonts w:cs="Arial"/>
          <w:szCs w:val="24"/>
        </w:rPr>
      </w:pPr>
    </w:p>
    <w:p w:rsidR="00E2075F" w:rsidRPr="00CC1500" w:rsidRDefault="0065318D" w:rsidP="00A63457">
      <w:pPr>
        <w:pStyle w:val="Prrafodelista"/>
        <w:numPr>
          <w:ilvl w:val="0"/>
          <w:numId w:val="9"/>
        </w:numPr>
        <w:autoSpaceDE w:val="0"/>
        <w:autoSpaceDN w:val="0"/>
        <w:adjustRightInd w:val="0"/>
        <w:spacing w:after="0"/>
        <w:rPr>
          <w:rFonts w:cs="Arial"/>
          <w:szCs w:val="24"/>
        </w:rPr>
      </w:pPr>
      <w:r w:rsidRPr="00CC1500">
        <w:rPr>
          <w:rFonts w:cs="Arial"/>
          <w:szCs w:val="24"/>
        </w:rPr>
        <w:t xml:space="preserve">El </w:t>
      </w:r>
      <w:r w:rsidR="00E2075F" w:rsidRPr="00CC1500">
        <w:rPr>
          <w:rFonts w:cs="Arial"/>
          <w:szCs w:val="24"/>
        </w:rPr>
        <w:t>auxilia</w:t>
      </w:r>
      <w:r w:rsidR="002B6E34" w:rsidRPr="00CC1500">
        <w:rPr>
          <w:rFonts w:cs="Arial"/>
          <w:szCs w:val="24"/>
        </w:rPr>
        <w:t>r de enfermería</w:t>
      </w:r>
      <w:r w:rsidR="00E2075F" w:rsidRPr="00CC1500">
        <w:rPr>
          <w:rFonts w:cs="Arial"/>
          <w:szCs w:val="24"/>
        </w:rPr>
        <w:t xml:space="preserve"> </w:t>
      </w:r>
      <w:r w:rsidRPr="00CC1500">
        <w:rPr>
          <w:rFonts w:cs="Arial"/>
          <w:szCs w:val="24"/>
        </w:rPr>
        <w:t xml:space="preserve">o médico </w:t>
      </w:r>
      <w:r w:rsidR="00E2075F" w:rsidRPr="00CC1500">
        <w:rPr>
          <w:rFonts w:cs="Arial"/>
          <w:szCs w:val="24"/>
        </w:rPr>
        <w:t xml:space="preserve">debe acompañar al paciente durante todo el tiempo del transporte, con el fin de que pueda asumir las acciones necesarias para prestarle una asistencia adecuada. </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Notificar al conductor el momento en que puede iniciar el recorrido</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lastRenderedPageBreak/>
        <w:t>Continuar prestando la asistencia al paciente</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 xml:space="preserve">Recopilar información adicional para la historia clínica </w:t>
      </w:r>
      <w:r w:rsidR="00E36DBD" w:rsidRPr="00CC1500">
        <w:rPr>
          <w:rFonts w:cs="Arial"/>
          <w:szCs w:val="24"/>
        </w:rPr>
        <w:t>prehospitalaria</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Llevar un monitoreo de los signos vitales</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Transmitir los datos sobre evolución del paciente</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Revisar el estado de vendajes e inmovilizadores</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Controlar secreciones y sangrado</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Avisarle al conductor cualquier cambio que se presente</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Iniciar maniobras de reanimación en caso necesario</w:t>
      </w:r>
    </w:p>
    <w:p w:rsidR="00E2075F" w:rsidRPr="00CC1500" w:rsidRDefault="00E2075F" w:rsidP="00A63457">
      <w:pPr>
        <w:pStyle w:val="Prrafodelista"/>
        <w:numPr>
          <w:ilvl w:val="0"/>
          <w:numId w:val="9"/>
        </w:numPr>
        <w:autoSpaceDE w:val="0"/>
        <w:autoSpaceDN w:val="0"/>
        <w:adjustRightInd w:val="0"/>
        <w:spacing w:after="0"/>
        <w:rPr>
          <w:rFonts w:cs="Arial"/>
          <w:szCs w:val="24"/>
        </w:rPr>
      </w:pPr>
      <w:r w:rsidRPr="00CC1500">
        <w:rPr>
          <w:rFonts w:cs="Arial"/>
          <w:szCs w:val="24"/>
        </w:rPr>
        <w:t>Hablar con el paciente y brindarle el apoyo psicológico durante todo el recorrido.</w:t>
      </w:r>
    </w:p>
    <w:p w:rsidR="00CE7D9C" w:rsidRPr="00CC1500" w:rsidRDefault="00CE7D9C" w:rsidP="00A63457">
      <w:pPr>
        <w:pStyle w:val="Prrafodelista"/>
        <w:spacing w:after="0"/>
        <w:ind w:left="360"/>
        <w:rPr>
          <w:rFonts w:cs="Arial"/>
          <w:b/>
          <w:szCs w:val="24"/>
        </w:rPr>
      </w:pPr>
    </w:p>
    <w:p w:rsidR="009D210E" w:rsidRPr="00CC1500" w:rsidRDefault="009D210E" w:rsidP="00A63457">
      <w:pPr>
        <w:pStyle w:val="Prrafodelista"/>
        <w:numPr>
          <w:ilvl w:val="1"/>
          <w:numId w:val="1"/>
        </w:numPr>
        <w:spacing w:after="0"/>
        <w:ind w:left="567" w:hanging="567"/>
        <w:rPr>
          <w:rFonts w:cs="Arial"/>
          <w:b/>
          <w:szCs w:val="24"/>
        </w:rPr>
      </w:pPr>
      <w:r w:rsidRPr="00CC1500">
        <w:rPr>
          <w:rFonts w:cs="Arial"/>
          <w:b/>
          <w:bCs/>
          <w:szCs w:val="24"/>
        </w:rPr>
        <w:t>TRANSFERENCIA DEL PACIENTE A LA SALA DE URGENCIAS</w:t>
      </w:r>
    </w:p>
    <w:p w:rsidR="009D210E" w:rsidRPr="00CC1500" w:rsidRDefault="009D210E" w:rsidP="00A63457">
      <w:pPr>
        <w:autoSpaceDE w:val="0"/>
        <w:autoSpaceDN w:val="0"/>
        <w:adjustRightInd w:val="0"/>
        <w:spacing w:after="0" w:line="276" w:lineRule="auto"/>
        <w:ind w:left="737"/>
        <w:rPr>
          <w:rFonts w:cs="Arial"/>
          <w:b/>
          <w:bCs/>
          <w:szCs w:val="24"/>
        </w:rPr>
      </w:pPr>
    </w:p>
    <w:p w:rsidR="009D210E" w:rsidRPr="00CC1500" w:rsidRDefault="009D210E" w:rsidP="00A63457">
      <w:pPr>
        <w:autoSpaceDE w:val="0"/>
        <w:autoSpaceDN w:val="0"/>
        <w:adjustRightInd w:val="0"/>
        <w:spacing w:after="0" w:line="276" w:lineRule="auto"/>
        <w:rPr>
          <w:rFonts w:cs="Arial"/>
          <w:szCs w:val="24"/>
        </w:rPr>
      </w:pPr>
      <w:r w:rsidRPr="00CC1500">
        <w:rPr>
          <w:rFonts w:cs="Arial"/>
          <w:szCs w:val="24"/>
        </w:rPr>
        <w:t>Una vez se ha tenido acceso al servicio de urgencias debidamente confirmado de manera que no se genere retraso en la entrega del paciente al personal médico de turno, se debe procurar transferirlo a la camilla apropiada según la disponibilidad del servicio.</w:t>
      </w:r>
    </w:p>
    <w:p w:rsidR="00A869F3" w:rsidRPr="00CC1500" w:rsidRDefault="00A869F3" w:rsidP="00A63457">
      <w:pPr>
        <w:pStyle w:val="Prrafodelista"/>
        <w:autoSpaceDE w:val="0"/>
        <w:autoSpaceDN w:val="0"/>
        <w:adjustRightInd w:val="0"/>
        <w:spacing w:after="0"/>
        <w:ind w:left="709"/>
        <w:rPr>
          <w:rFonts w:cs="Arial"/>
          <w:szCs w:val="24"/>
        </w:rPr>
      </w:pPr>
    </w:p>
    <w:p w:rsidR="009D210E" w:rsidRPr="00CC1500" w:rsidRDefault="009D210E" w:rsidP="00A63457">
      <w:pPr>
        <w:pStyle w:val="Prrafodelista"/>
        <w:numPr>
          <w:ilvl w:val="0"/>
          <w:numId w:val="26"/>
        </w:numPr>
        <w:autoSpaceDE w:val="0"/>
        <w:autoSpaceDN w:val="0"/>
        <w:adjustRightInd w:val="0"/>
        <w:spacing w:after="0"/>
        <w:ind w:left="709" w:hanging="425"/>
        <w:rPr>
          <w:rFonts w:cs="Arial"/>
          <w:szCs w:val="24"/>
        </w:rPr>
      </w:pPr>
      <w:r w:rsidRPr="00CC1500">
        <w:rPr>
          <w:rFonts w:cs="Arial"/>
          <w:szCs w:val="24"/>
        </w:rPr>
        <w:t xml:space="preserve">Entrega del paciente: Solicitar siempre que sea el médico de turno quien reciba el paciente y no el personal auxiliar, entregándose </w:t>
      </w:r>
      <w:r w:rsidR="00A1420E" w:rsidRPr="00CC1500">
        <w:rPr>
          <w:rFonts w:cs="Arial"/>
          <w:szCs w:val="24"/>
        </w:rPr>
        <w:t xml:space="preserve">el </w:t>
      </w:r>
      <w:r w:rsidRPr="00CC1500">
        <w:rPr>
          <w:rFonts w:cs="Arial"/>
          <w:szCs w:val="24"/>
        </w:rPr>
        <w:t>respectiv</w:t>
      </w:r>
      <w:r w:rsidR="00A1420E" w:rsidRPr="00CC1500">
        <w:rPr>
          <w:rFonts w:cs="Arial"/>
          <w:szCs w:val="24"/>
        </w:rPr>
        <w:t xml:space="preserve">o </w:t>
      </w:r>
      <w:r w:rsidR="002C6512" w:rsidRPr="00CC1500">
        <w:rPr>
          <w:rFonts w:cs="Arial"/>
          <w:szCs w:val="24"/>
        </w:rPr>
        <w:t>FORMATO DE REMISION DE PACIENTE</w:t>
      </w:r>
      <w:r w:rsidRPr="00CC1500">
        <w:rPr>
          <w:rFonts w:cs="Arial"/>
          <w:szCs w:val="24"/>
        </w:rPr>
        <w:t xml:space="preserve">, y firmando constancia de recepción del paciente y estado </w:t>
      </w:r>
      <w:proofErr w:type="gramStart"/>
      <w:r w:rsidR="00E36DBD" w:rsidRPr="00CC1500">
        <w:rPr>
          <w:rFonts w:cs="Arial"/>
          <w:szCs w:val="24"/>
        </w:rPr>
        <w:t>del mismo</w:t>
      </w:r>
      <w:proofErr w:type="gramEnd"/>
      <w:r w:rsidRPr="00CC1500">
        <w:rPr>
          <w:rFonts w:cs="Arial"/>
          <w:szCs w:val="24"/>
        </w:rPr>
        <w:t>.</w:t>
      </w:r>
    </w:p>
    <w:p w:rsidR="00CE7D9C" w:rsidRPr="00CC1500" w:rsidRDefault="00CE7D9C" w:rsidP="00A63457">
      <w:pPr>
        <w:pStyle w:val="Prrafodelista"/>
        <w:spacing w:after="0"/>
        <w:ind w:left="567"/>
        <w:rPr>
          <w:rFonts w:cs="Arial"/>
          <w:b/>
          <w:szCs w:val="24"/>
        </w:rPr>
      </w:pPr>
    </w:p>
    <w:p w:rsidR="00EC7B83" w:rsidRPr="00CC1500" w:rsidRDefault="009D210E" w:rsidP="00A63457">
      <w:pPr>
        <w:pStyle w:val="Prrafodelista"/>
        <w:numPr>
          <w:ilvl w:val="1"/>
          <w:numId w:val="1"/>
        </w:numPr>
        <w:spacing w:after="0"/>
        <w:ind w:left="567" w:hanging="567"/>
        <w:rPr>
          <w:rFonts w:cs="Arial"/>
          <w:b/>
          <w:szCs w:val="24"/>
        </w:rPr>
      </w:pPr>
      <w:r w:rsidRPr="00CC1500">
        <w:rPr>
          <w:rFonts w:cs="Arial"/>
          <w:b/>
          <w:bCs/>
          <w:szCs w:val="24"/>
        </w:rPr>
        <w:t>FINALIZACIÓN DEL SERVICIO</w:t>
      </w:r>
    </w:p>
    <w:p w:rsidR="00A869F3" w:rsidRPr="00CC1500" w:rsidRDefault="00A869F3" w:rsidP="00A63457">
      <w:pPr>
        <w:pStyle w:val="Prrafodelista"/>
        <w:spacing w:after="0"/>
        <w:ind w:left="567"/>
        <w:rPr>
          <w:rFonts w:cs="Arial"/>
          <w:b/>
          <w:szCs w:val="24"/>
        </w:rPr>
      </w:pPr>
    </w:p>
    <w:p w:rsidR="009D210E" w:rsidRPr="00CC1500" w:rsidRDefault="009D210E" w:rsidP="00A63457">
      <w:pPr>
        <w:pStyle w:val="Prrafodelista"/>
        <w:numPr>
          <w:ilvl w:val="0"/>
          <w:numId w:val="5"/>
        </w:numPr>
        <w:autoSpaceDE w:val="0"/>
        <w:autoSpaceDN w:val="0"/>
        <w:adjustRightInd w:val="0"/>
        <w:spacing w:after="0"/>
        <w:rPr>
          <w:rFonts w:cs="Arial"/>
          <w:szCs w:val="24"/>
        </w:rPr>
      </w:pPr>
      <w:r w:rsidRPr="00CC1500">
        <w:rPr>
          <w:rFonts w:cs="Arial"/>
          <w:szCs w:val="24"/>
        </w:rPr>
        <w:t>Una vez</w:t>
      </w:r>
      <w:r w:rsidR="00EC7B83" w:rsidRPr="00CC1500">
        <w:rPr>
          <w:rFonts w:cs="Arial"/>
          <w:szCs w:val="24"/>
        </w:rPr>
        <w:t xml:space="preserve"> finalizado el servicio </w:t>
      </w:r>
      <w:r w:rsidR="00D34297" w:rsidRPr="00CC1500">
        <w:rPr>
          <w:rFonts w:cs="Arial"/>
          <w:szCs w:val="24"/>
        </w:rPr>
        <w:t>s</w:t>
      </w:r>
      <w:r w:rsidRPr="00CC1500">
        <w:rPr>
          <w:rFonts w:cs="Arial"/>
          <w:szCs w:val="24"/>
        </w:rPr>
        <w:t>e debe preparar el vehículo, la tripulación y su dotación</w:t>
      </w:r>
      <w:r w:rsidR="00EC7B83" w:rsidRPr="00CC1500">
        <w:rPr>
          <w:rFonts w:cs="Arial"/>
          <w:szCs w:val="24"/>
        </w:rPr>
        <w:t xml:space="preserve"> para un nuevo servicio</w:t>
      </w:r>
      <w:r w:rsidRPr="00CC1500">
        <w:rPr>
          <w:rFonts w:cs="Arial"/>
          <w:szCs w:val="24"/>
        </w:rPr>
        <w:t>.</w:t>
      </w:r>
    </w:p>
    <w:p w:rsidR="007D5B77" w:rsidRPr="00CC1500" w:rsidRDefault="007D5B77" w:rsidP="00A63457">
      <w:pPr>
        <w:pStyle w:val="Prrafodelista"/>
        <w:numPr>
          <w:ilvl w:val="0"/>
          <w:numId w:val="5"/>
        </w:numPr>
        <w:autoSpaceDE w:val="0"/>
        <w:autoSpaceDN w:val="0"/>
        <w:adjustRightInd w:val="0"/>
        <w:spacing w:after="0"/>
        <w:rPr>
          <w:rFonts w:cs="Arial"/>
          <w:szCs w:val="24"/>
        </w:rPr>
      </w:pPr>
      <w:r w:rsidRPr="00CC1500">
        <w:rPr>
          <w:rFonts w:cs="Arial"/>
          <w:szCs w:val="24"/>
        </w:rPr>
        <w:t xml:space="preserve">Al terminar el servicio, se deben realizar en la ambulancia todas las actividades de aseo general, por parte del personal de conducción, personal de aseo y el personal de la ambulancia, a fin de garantizar sus óptimas condiciones para prestar un nuevo servicio. </w:t>
      </w:r>
    </w:p>
    <w:p w:rsidR="007D5B77" w:rsidRPr="00CC1500" w:rsidRDefault="007D5B77" w:rsidP="00A63457">
      <w:pPr>
        <w:autoSpaceDE w:val="0"/>
        <w:autoSpaceDN w:val="0"/>
        <w:adjustRightInd w:val="0"/>
        <w:spacing w:after="0" w:line="276" w:lineRule="auto"/>
        <w:rPr>
          <w:rFonts w:cs="Arial"/>
          <w:szCs w:val="24"/>
        </w:rPr>
      </w:pPr>
    </w:p>
    <w:p w:rsidR="00BE23B4" w:rsidRPr="00CC1500" w:rsidRDefault="009D210E" w:rsidP="00A63457">
      <w:pPr>
        <w:pStyle w:val="Prrafodelista"/>
        <w:numPr>
          <w:ilvl w:val="1"/>
          <w:numId w:val="1"/>
        </w:numPr>
        <w:spacing w:after="0"/>
        <w:ind w:left="567" w:hanging="567"/>
        <w:rPr>
          <w:rFonts w:cs="Arial"/>
          <w:b/>
          <w:szCs w:val="24"/>
        </w:rPr>
      </w:pPr>
      <w:r w:rsidRPr="00CC1500">
        <w:rPr>
          <w:rFonts w:cs="Arial"/>
          <w:b/>
          <w:szCs w:val="24"/>
        </w:rPr>
        <w:t>RUTINAS PERMANENTES DE MANTENIMIENTO PREVENTIVO Y CORRECTIVO DEL VEHÍCULO – RUTINAS DE ASEO DEL VEHÍCULO</w:t>
      </w:r>
    </w:p>
    <w:p w:rsidR="00C96778" w:rsidRPr="00CC1500" w:rsidRDefault="00C96778" w:rsidP="00A63457">
      <w:pPr>
        <w:spacing w:after="0" w:line="276" w:lineRule="auto"/>
        <w:rPr>
          <w:rFonts w:cs="Arial"/>
          <w:szCs w:val="24"/>
        </w:rPr>
      </w:pPr>
    </w:p>
    <w:p w:rsidR="00BE23B4" w:rsidRPr="00CC1500" w:rsidRDefault="00BE23B4" w:rsidP="00A63457">
      <w:pPr>
        <w:spacing w:after="0" w:line="276" w:lineRule="auto"/>
        <w:rPr>
          <w:rFonts w:cs="Arial"/>
          <w:szCs w:val="24"/>
        </w:rPr>
      </w:pPr>
      <w:r w:rsidRPr="00CC1500">
        <w:rPr>
          <w:rFonts w:cs="Arial"/>
          <w:szCs w:val="24"/>
        </w:rPr>
        <w:lastRenderedPageBreak/>
        <w:t>El objetivo es mantener la ambulancia en óptimas condiciones de funcionamiento. Para ello se realiza:</w:t>
      </w:r>
    </w:p>
    <w:p w:rsidR="00BE23B4" w:rsidRPr="00CC1500" w:rsidRDefault="00BE23B4" w:rsidP="00A63457">
      <w:pPr>
        <w:pStyle w:val="Prrafodelista"/>
        <w:spacing w:after="0"/>
        <w:ind w:left="1457"/>
        <w:rPr>
          <w:rFonts w:cs="Arial"/>
          <w:szCs w:val="24"/>
        </w:rPr>
      </w:pPr>
    </w:p>
    <w:p w:rsidR="00BE23B4" w:rsidRPr="00CC1500" w:rsidRDefault="00BE23B4" w:rsidP="00A63457">
      <w:pPr>
        <w:pStyle w:val="Prrafodelista"/>
        <w:numPr>
          <w:ilvl w:val="0"/>
          <w:numId w:val="10"/>
        </w:numPr>
        <w:spacing w:after="0"/>
        <w:ind w:left="709" w:hanging="425"/>
        <w:rPr>
          <w:rFonts w:cs="Arial"/>
          <w:szCs w:val="24"/>
        </w:rPr>
      </w:pPr>
      <w:r w:rsidRPr="00CC1500">
        <w:rPr>
          <w:rFonts w:cs="Arial"/>
          <w:i/>
          <w:szCs w:val="24"/>
        </w:rPr>
        <w:t>Mantenimiento Mecánico:</w:t>
      </w:r>
      <w:r w:rsidRPr="00CC1500">
        <w:rPr>
          <w:rFonts w:cs="Arial"/>
          <w:szCs w:val="24"/>
        </w:rPr>
        <w:t xml:space="preserve"> Este se </w:t>
      </w:r>
      <w:r w:rsidR="00E36DBD" w:rsidRPr="00CC1500">
        <w:rPr>
          <w:rFonts w:cs="Arial"/>
          <w:szCs w:val="24"/>
        </w:rPr>
        <w:t>llevará</w:t>
      </w:r>
      <w:r w:rsidRPr="00CC1500">
        <w:rPr>
          <w:rFonts w:cs="Arial"/>
          <w:szCs w:val="24"/>
        </w:rPr>
        <w:t xml:space="preserve"> a cabo de acuerdo </w:t>
      </w:r>
      <w:r w:rsidR="00D34297" w:rsidRPr="00CC1500">
        <w:rPr>
          <w:rFonts w:cs="Arial"/>
          <w:szCs w:val="24"/>
        </w:rPr>
        <w:t>la normatividad legal vigente</w:t>
      </w:r>
      <w:r w:rsidR="00A1420E" w:rsidRPr="00CC1500">
        <w:rPr>
          <w:rFonts w:cs="Arial"/>
          <w:szCs w:val="24"/>
        </w:rPr>
        <w:t xml:space="preserve"> y condiciones del fabricante</w:t>
      </w:r>
      <w:r w:rsidR="00E01C5D" w:rsidRPr="00CC1500">
        <w:rPr>
          <w:rFonts w:cs="Arial"/>
          <w:szCs w:val="24"/>
        </w:rPr>
        <w:t xml:space="preserve">. </w:t>
      </w:r>
      <w:r w:rsidR="00F618C7" w:rsidRPr="00CC1500">
        <w:rPr>
          <w:rFonts w:cs="Arial"/>
          <w:szCs w:val="24"/>
        </w:rPr>
        <w:t xml:space="preserve">El conductor encargado </w:t>
      </w:r>
      <w:r w:rsidR="00E01C5D" w:rsidRPr="00CC1500">
        <w:rPr>
          <w:rFonts w:cs="Arial"/>
          <w:szCs w:val="24"/>
        </w:rPr>
        <w:t xml:space="preserve">debe diligenciar el FORMATO DE MANTENIMIENTO </w:t>
      </w:r>
      <w:r w:rsidR="00F618C7" w:rsidRPr="00CC1500">
        <w:rPr>
          <w:rFonts w:cs="Arial"/>
          <w:szCs w:val="24"/>
        </w:rPr>
        <w:t>PREVENTIVO Y CORRECTIVO DEL VEHICULO,</w:t>
      </w:r>
      <w:r w:rsidR="00E01C5D" w:rsidRPr="00CC1500">
        <w:rPr>
          <w:rFonts w:cs="Arial"/>
          <w:szCs w:val="24"/>
        </w:rPr>
        <w:t xml:space="preserve"> donde se especifican las condiciones de cada uno de los parámetros. </w:t>
      </w:r>
    </w:p>
    <w:p w:rsidR="00CE7D9C" w:rsidRPr="00CC1500" w:rsidRDefault="00CE7D9C" w:rsidP="00A63457">
      <w:pPr>
        <w:pStyle w:val="Prrafodelista"/>
        <w:spacing w:after="0"/>
        <w:ind w:left="709"/>
        <w:rPr>
          <w:rFonts w:cs="Arial"/>
          <w:szCs w:val="24"/>
        </w:rPr>
      </w:pPr>
    </w:p>
    <w:p w:rsidR="00F618C7" w:rsidRPr="00CC1500" w:rsidRDefault="00BE23B4" w:rsidP="00A63457">
      <w:pPr>
        <w:pStyle w:val="Prrafodelista"/>
        <w:numPr>
          <w:ilvl w:val="0"/>
          <w:numId w:val="10"/>
        </w:numPr>
        <w:spacing w:after="0"/>
        <w:ind w:left="709" w:hanging="425"/>
        <w:rPr>
          <w:rFonts w:cs="Arial"/>
          <w:szCs w:val="24"/>
        </w:rPr>
      </w:pPr>
      <w:r w:rsidRPr="00CC1500">
        <w:rPr>
          <w:rFonts w:cs="Arial"/>
          <w:i/>
          <w:szCs w:val="24"/>
        </w:rPr>
        <w:t>Aseo terminal:</w:t>
      </w:r>
      <w:r w:rsidRPr="00CC1500">
        <w:rPr>
          <w:rFonts w:cs="Arial"/>
          <w:szCs w:val="24"/>
        </w:rPr>
        <w:t xml:space="preserve"> Son las actividades de aseo y limpieza que se le realiza a la Ambulancia, </w:t>
      </w:r>
      <w:r w:rsidR="00A22318" w:rsidRPr="00CC1500">
        <w:rPr>
          <w:rFonts w:cs="Arial"/>
          <w:szCs w:val="24"/>
        </w:rPr>
        <w:t>y están a cargo del personal de aseo y el conductor encargado.</w:t>
      </w:r>
    </w:p>
    <w:p w:rsidR="00F618C7" w:rsidRPr="00CC1500" w:rsidRDefault="00F618C7" w:rsidP="00A63457">
      <w:pPr>
        <w:pStyle w:val="Prrafodelista"/>
        <w:rPr>
          <w:rFonts w:cs="Arial"/>
          <w:szCs w:val="24"/>
        </w:rPr>
      </w:pPr>
    </w:p>
    <w:p w:rsidR="00F618C7" w:rsidRPr="00CC1500" w:rsidRDefault="00A22318" w:rsidP="00A63457">
      <w:pPr>
        <w:pStyle w:val="Prrafodelista"/>
        <w:numPr>
          <w:ilvl w:val="1"/>
          <w:numId w:val="5"/>
        </w:numPr>
        <w:spacing w:after="0"/>
        <w:rPr>
          <w:rFonts w:cs="Arial"/>
          <w:szCs w:val="24"/>
        </w:rPr>
      </w:pPr>
      <w:r w:rsidRPr="00CC1500">
        <w:rPr>
          <w:rFonts w:cs="Arial"/>
          <w:szCs w:val="24"/>
        </w:rPr>
        <w:t xml:space="preserve">El personal de Aseo se </w:t>
      </w:r>
      <w:r w:rsidR="00E36DBD" w:rsidRPr="00CC1500">
        <w:rPr>
          <w:rFonts w:cs="Arial"/>
          <w:szCs w:val="24"/>
        </w:rPr>
        <w:t>encargará</w:t>
      </w:r>
      <w:r w:rsidRPr="00CC1500">
        <w:rPr>
          <w:rFonts w:cs="Arial"/>
          <w:szCs w:val="24"/>
        </w:rPr>
        <w:t xml:space="preserve"> de las actividades de aseo y desinfección </w:t>
      </w:r>
      <w:r w:rsidR="00F618C7" w:rsidRPr="00CC1500">
        <w:rPr>
          <w:rFonts w:cs="Arial"/>
          <w:szCs w:val="24"/>
        </w:rPr>
        <w:t>de la ambulancia cada 15 días (fines de semana)</w:t>
      </w:r>
    </w:p>
    <w:p w:rsidR="00BF565D" w:rsidRPr="00CC1500" w:rsidRDefault="00F618C7" w:rsidP="00A63457">
      <w:pPr>
        <w:pStyle w:val="Prrafodelista"/>
        <w:numPr>
          <w:ilvl w:val="1"/>
          <w:numId w:val="5"/>
        </w:numPr>
        <w:spacing w:after="0"/>
        <w:rPr>
          <w:rFonts w:cs="Arial"/>
          <w:szCs w:val="24"/>
        </w:rPr>
      </w:pPr>
      <w:r w:rsidRPr="00CC1500">
        <w:rPr>
          <w:rFonts w:cs="Arial"/>
          <w:szCs w:val="24"/>
        </w:rPr>
        <w:t xml:space="preserve">El conductor </w:t>
      </w:r>
      <w:r w:rsidR="00BE23B4" w:rsidRPr="00CC1500">
        <w:rPr>
          <w:rFonts w:cs="Arial"/>
          <w:szCs w:val="24"/>
        </w:rPr>
        <w:t xml:space="preserve">encargado </w:t>
      </w:r>
      <w:r w:rsidRPr="00CC1500">
        <w:rPr>
          <w:rFonts w:cs="Arial"/>
          <w:szCs w:val="24"/>
        </w:rPr>
        <w:t xml:space="preserve">se asigna </w:t>
      </w:r>
      <w:r w:rsidR="00BE23B4" w:rsidRPr="00CC1500">
        <w:rPr>
          <w:rFonts w:cs="Arial"/>
          <w:szCs w:val="24"/>
        </w:rPr>
        <w:t>c</w:t>
      </w:r>
      <w:r w:rsidR="00CE7D9C" w:rsidRPr="00CC1500">
        <w:rPr>
          <w:rFonts w:cs="Arial"/>
          <w:szCs w:val="24"/>
        </w:rPr>
        <w:t>ada mes</w:t>
      </w:r>
      <w:r w:rsidRPr="00CC1500">
        <w:rPr>
          <w:rFonts w:cs="Arial"/>
          <w:szCs w:val="24"/>
        </w:rPr>
        <w:t>, y será el encargado de realizar la parte de la rutina de aseo que le corresponde.</w:t>
      </w:r>
    </w:p>
    <w:p w:rsidR="00F618C7" w:rsidRPr="00CC1500" w:rsidRDefault="00F618C7" w:rsidP="00A63457">
      <w:pPr>
        <w:pStyle w:val="Prrafodelista"/>
        <w:numPr>
          <w:ilvl w:val="1"/>
          <w:numId w:val="5"/>
        </w:numPr>
        <w:spacing w:after="0"/>
        <w:rPr>
          <w:rFonts w:cs="Arial"/>
          <w:szCs w:val="24"/>
        </w:rPr>
      </w:pPr>
      <w:r w:rsidRPr="00CC1500">
        <w:rPr>
          <w:rFonts w:cs="Arial"/>
          <w:szCs w:val="24"/>
        </w:rPr>
        <w:t xml:space="preserve">El personal de la ambulancia diligenciara el formato RUTINAS DE ASEO AMBULANCIA verificando el cumplimiento de las actividades. </w:t>
      </w:r>
    </w:p>
    <w:p w:rsidR="00F618C7" w:rsidRPr="00CC1500" w:rsidRDefault="00F618C7" w:rsidP="00A63457">
      <w:pPr>
        <w:pStyle w:val="Prrafodelista"/>
        <w:spacing w:after="0"/>
        <w:ind w:left="709"/>
        <w:rPr>
          <w:rFonts w:cs="Arial"/>
          <w:szCs w:val="24"/>
        </w:rPr>
      </w:pPr>
    </w:p>
    <w:p w:rsidR="00024B83" w:rsidRPr="00CC1500" w:rsidRDefault="00BE23B4" w:rsidP="00A63457">
      <w:pPr>
        <w:pStyle w:val="Prrafodelista"/>
        <w:numPr>
          <w:ilvl w:val="0"/>
          <w:numId w:val="10"/>
        </w:numPr>
        <w:spacing w:after="0"/>
        <w:ind w:left="709" w:hanging="425"/>
        <w:rPr>
          <w:rFonts w:cs="Arial"/>
          <w:i/>
          <w:szCs w:val="24"/>
        </w:rPr>
      </w:pPr>
      <w:r w:rsidRPr="00CC1500">
        <w:rPr>
          <w:rFonts w:cs="Arial"/>
          <w:i/>
          <w:szCs w:val="24"/>
        </w:rPr>
        <w:t>Inventario de la ambulancia:</w:t>
      </w:r>
      <w:r w:rsidRPr="00CC1500">
        <w:rPr>
          <w:rFonts w:cs="Arial"/>
          <w:szCs w:val="24"/>
        </w:rPr>
        <w:t xml:space="preserve"> Dentro de este inventario se encuentra el inventario realizado por conductores y el inventario realizado por el médico o auxiliar de enfermería.</w:t>
      </w:r>
    </w:p>
    <w:p w:rsidR="00CE7D9C" w:rsidRPr="00CC1500" w:rsidRDefault="00CE7D9C" w:rsidP="00A63457">
      <w:pPr>
        <w:pStyle w:val="Prrafodelista"/>
        <w:spacing w:after="0"/>
        <w:ind w:left="709"/>
        <w:rPr>
          <w:rFonts w:cs="Arial"/>
          <w:i/>
          <w:szCs w:val="24"/>
        </w:rPr>
      </w:pPr>
    </w:p>
    <w:p w:rsidR="00BE23B4" w:rsidRPr="00CC1500" w:rsidRDefault="00BD451A" w:rsidP="00A63457">
      <w:pPr>
        <w:pStyle w:val="Prrafodelista"/>
        <w:numPr>
          <w:ilvl w:val="0"/>
          <w:numId w:val="10"/>
        </w:numPr>
        <w:spacing w:after="0"/>
        <w:ind w:left="709" w:hanging="425"/>
        <w:rPr>
          <w:rFonts w:cs="Arial"/>
          <w:i/>
          <w:szCs w:val="24"/>
        </w:rPr>
      </w:pPr>
      <w:r w:rsidRPr="00CC1500">
        <w:rPr>
          <w:rFonts w:cs="Arial"/>
          <w:i/>
          <w:szCs w:val="24"/>
        </w:rPr>
        <w:t xml:space="preserve">Lista de Chequeo </w:t>
      </w:r>
      <w:r w:rsidR="00BE23B4" w:rsidRPr="00CC1500">
        <w:rPr>
          <w:rFonts w:cs="Arial"/>
          <w:i/>
          <w:szCs w:val="24"/>
        </w:rPr>
        <w:t xml:space="preserve">realizado por conductores: </w:t>
      </w:r>
      <w:r w:rsidR="00BE23B4" w:rsidRPr="00CC1500">
        <w:rPr>
          <w:rFonts w:cs="Arial"/>
          <w:szCs w:val="24"/>
        </w:rPr>
        <w:t>Existe un formato de inventario del vehículo y una lista de</w:t>
      </w:r>
      <w:r w:rsidR="00B32D85" w:rsidRPr="00CC1500">
        <w:rPr>
          <w:rFonts w:cs="Arial"/>
          <w:szCs w:val="24"/>
        </w:rPr>
        <w:t xml:space="preserve"> chequeo</w:t>
      </w:r>
      <w:r w:rsidR="00024B83" w:rsidRPr="00CC1500">
        <w:rPr>
          <w:rFonts w:cs="Arial"/>
          <w:szCs w:val="24"/>
        </w:rPr>
        <w:t xml:space="preserve"> (Ver Formato AES C</w:t>
      </w:r>
      <w:r w:rsidR="00395888">
        <w:rPr>
          <w:rFonts w:cs="Arial"/>
          <w:szCs w:val="24"/>
        </w:rPr>
        <w:t>olombia</w:t>
      </w:r>
      <w:r w:rsidR="00024B83" w:rsidRPr="00CC1500">
        <w:rPr>
          <w:rFonts w:cs="Arial"/>
          <w:szCs w:val="24"/>
        </w:rPr>
        <w:t xml:space="preserve"> GO-SSO-FTO-043: Lista de chequeo de las condiciones de la ambulancia </w:t>
      </w:r>
      <w:r w:rsidR="00B32D85" w:rsidRPr="00CC1500">
        <w:rPr>
          <w:rFonts w:cs="Arial"/>
          <w:szCs w:val="24"/>
        </w:rPr>
        <w:t>general</w:t>
      </w:r>
      <w:r w:rsidR="00BE23B4" w:rsidRPr="00CC1500">
        <w:rPr>
          <w:rFonts w:cs="Arial"/>
          <w:szCs w:val="24"/>
        </w:rPr>
        <w:t xml:space="preserve"> (Resolución </w:t>
      </w:r>
      <w:r w:rsidR="00024B83" w:rsidRPr="00CC1500">
        <w:rPr>
          <w:rFonts w:cs="Arial"/>
          <w:szCs w:val="24"/>
        </w:rPr>
        <w:t>2003/2014 habilitación)</w:t>
      </w:r>
      <w:r w:rsidR="00F346D8" w:rsidRPr="00CC1500">
        <w:rPr>
          <w:rFonts w:cs="Arial"/>
          <w:szCs w:val="24"/>
        </w:rPr>
        <w:t>)</w:t>
      </w:r>
      <w:r w:rsidR="00024B83" w:rsidRPr="00CC1500">
        <w:rPr>
          <w:rFonts w:cs="Arial"/>
          <w:szCs w:val="24"/>
        </w:rPr>
        <w:t xml:space="preserve"> </w:t>
      </w:r>
      <w:r w:rsidR="00BE23B4" w:rsidRPr="00CC1500">
        <w:rPr>
          <w:rFonts w:cs="Arial"/>
          <w:szCs w:val="24"/>
        </w:rPr>
        <w:t>que debe ser revisado y regist</w:t>
      </w:r>
      <w:r w:rsidRPr="00CC1500">
        <w:rPr>
          <w:rFonts w:cs="Arial"/>
          <w:szCs w:val="24"/>
        </w:rPr>
        <w:t xml:space="preserve">rado cada </w:t>
      </w:r>
      <w:r w:rsidR="00D34297" w:rsidRPr="00CC1500">
        <w:rPr>
          <w:rFonts w:cs="Arial"/>
          <w:szCs w:val="24"/>
        </w:rPr>
        <w:t>mes ya que el vehículo</w:t>
      </w:r>
      <w:r w:rsidR="00BE23B4" w:rsidRPr="00CC1500">
        <w:rPr>
          <w:rFonts w:cs="Arial"/>
          <w:szCs w:val="24"/>
        </w:rPr>
        <w:t xml:space="preserve"> no es de uso frecuente, </w:t>
      </w:r>
      <w:r w:rsidR="00D34297" w:rsidRPr="00CC1500">
        <w:rPr>
          <w:rFonts w:cs="Arial"/>
          <w:szCs w:val="24"/>
        </w:rPr>
        <w:t xml:space="preserve">y debe ser realizado </w:t>
      </w:r>
      <w:r w:rsidR="00BE23B4" w:rsidRPr="00CC1500">
        <w:rPr>
          <w:rFonts w:cs="Arial"/>
          <w:szCs w:val="24"/>
        </w:rPr>
        <w:t xml:space="preserve">por el conductor </w:t>
      </w:r>
      <w:r w:rsidR="00D34297" w:rsidRPr="00CC1500">
        <w:rPr>
          <w:rFonts w:cs="Arial"/>
          <w:szCs w:val="24"/>
        </w:rPr>
        <w:t>de disponibilidad en ese momento</w:t>
      </w:r>
      <w:r w:rsidR="00BE23B4" w:rsidRPr="00CC1500">
        <w:rPr>
          <w:rFonts w:cs="Arial"/>
          <w:szCs w:val="24"/>
        </w:rPr>
        <w:t>.</w:t>
      </w:r>
    </w:p>
    <w:p w:rsidR="00CE7D9C" w:rsidRPr="00CC1500" w:rsidRDefault="00CE7D9C" w:rsidP="00A63457">
      <w:pPr>
        <w:pStyle w:val="Prrafodelista"/>
        <w:rPr>
          <w:rFonts w:cs="Arial"/>
          <w:i/>
          <w:szCs w:val="24"/>
        </w:rPr>
      </w:pPr>
    </w:p>
    <w:p w:rsidR="00BE23B4" w:rsidRPr="00CC1500" w:rsidRDefault="00BD451A" w:rsidP="00A63457">
      <w:pPr>
        <w:pStyle w:val="Prrafodelista"/>
        <w:numPr>
          <w:ilvl w:val="0"/>
          <w:numId w:val="10"/>
        </w:numPr>
        <w:spacing w:after="0"/>
        <w:ind w:left="709" w:hanging="425"/>
        <w:rPr>
          <w:rFonts w:cs="Arial"/>
          <w:b/>
          <w:szCs w:val="24"/>
        </w:rPr>
      </w:pPr>
      <w:r w:rsidRPr="00CC1500">
        <w:rPr>
          <w:rFonts w:cs="Arial"/>
          <w:i/>
          <w:szCs w:val="24"/>
        </w:rPr>
        <w:t>Lista de chequeo</w:t>
      </w:r>
      <w:r w:rsidR="00BE23B4" w:rsidRPr="00CC1500">
        <w:rPr>
          <w:rFonts w:cs="Arial"/>
          <w:i/>
          <w:szCs w:val="24"/>
        </w:rPr>
        <w:t xml:space="preserve"> realizado por el médico o auxiliar de enfermería:</w:t>
      </w:r>
      <w:r w:rsidR="00BE23B4" w:rsidRPr="00CC1500">
        <w:rPr>
          <w:rFonts w:cs="Arial"/>
          <w:szCs w:val="24"/>
        </w:rPr>
        <w:t xml:space="preserve"> Se debe realizar la in</w:t>
      </w:r>
      <w:r w:rsidR="00C96778" w:rsidRPr="00CC1500">
        <w:rPr>
          <w:rFonts w:cs="Arial"/>
          <w:szCs w:val="24"/>
        </w:rPr>
        <w:t>spección de la ambulancia cada 2</w:t>
      </w:r>
      <w:r w:rsidR="00BE23B4" w:rsidRPr="00CC1500">
        <w:rPr>
          <w:rFonts w:cs="Arial"/>
          <w:szCs w:val="24"/>
        </w:rPr>
        <w:t xml:space="preserve"> meses utilizando el formato </w:t>
      </w:r>
      <w:r w:rsidR="00C7605E" w:rsidRPr="00CC1500">
        <w:rPr>
          <w:rFonts w:cs="Arial"/>
          <w:szCs w:val="24"/>
        </w:rPr>
        <w:t>(Ver Formato AES C</w:t>
      </w:r>
      <w:r w:rsidR="00395888">
        <w:rPr>
          <w:rFonts w:cs="Arial"/>
          <w:szCs w:val="24"/>
        </w:rPr>
        <w:t>olombia</w:t>
      </w:r>
      <w:r w:rsidR="00C7605E" w:rsidRPr="00CC1500">
        <w:rPr>
          <w:rFonts w:cs="Arial"/>
          <w:szCs w:val="24"/>
        </w:rPr>
        <w:t xml:space="preserve"> GO-SSO-FTO-044: Lista de chequeo de las condiciones de la ambulancia TAB (Resolución 2003/2014 habilitación)) </w:t>
      </w:r>
      <w:r w:rsidR="00BE23B4" w:rsidRPr="00CC1500">
        <w:rPr>
          <w:rFonts w:cs="Arial"/>
          <w:szCs w:val="24"/>
        </w:rPr>
        <w:t xml:space="preserve">que indica si la ambulancia cuenta con los elementos mínimos para su adecuado funcionamiento, tanto en equipos como en material médico quirúrgico y </w:t>
      </w:r>
      <w:r w:rsidR="005D3746" w:rsidRPr="00CC1500">
        <w:rPr>
          <w:rFonts w:cs="Arial"/>
          <w:szCs w:val="24"/>
        </w:rPr>
        <w:lastRenderedPageBreak/>
        <w:t>también revisar que esté</w:t>
      </w:r>
      <w:r w:rsidR="00BE23B4" w:rsidRPr="00CC1500">
        <w:rPr>
          <w:rFonts w:cs="Arial"/>
          <w:szCs w:val="24"/>
        </w:rPr>
        <w:t xml:space="preserve"> en buen estado, retirar y reemplazar elementos vencido</w:t>
      </w:r>
      <w:r w:rsidR="00C96778" w:rsidRPr="00CC1500">
        <w:rPr>
          <w:rFonts w:cs="Arial"/>
          <w:szCs w:val="24"/>
        </w:rPr>
        <w:t xml:space="preserve">s y realizar limpieza de equipos e insumos de la ambulancia. </w:t>
      </w:r>
    </w:p>
    <w:p w:rsidR="00C96778" w:rsidRPr="00CC1500" w:rsidRDefault="00C96778" w:rsidP="00A63457">
      <w:pPr>
        <w:pStyle w:val="Prrafodelista"/>
        <w:spacing w:after="0"/>
        <w:ind w:left="567"/>
        <w:rPr>
          <w:rFonts w:cs="Arial"/>
          <w:b/>
          <w:szCs w:val="24"/>
        </w:rPr>
      </w:pPr>
    </w:p>
    <w:p w:rsidR="00BE23B4" w:rsidRPr="00CC1500" w:rsidRDefault="004D4ABA" w:rsidP="00A63457">
      <w:pPr>
        <w:pStyle w:val="Prrafodelista"/>
        <w:numPr>
          <w:ilvl w:val="1"/>
          <w:numId w:val="1"/>
        </w:numPr>
        <w:spacing w:after="0"/>
        <w:ind w:left="567" w:hanging="567"/>
        <w:rPr>
          <w:rFonts w:cs="Arial"/>
          <w:b/>
          <w:szCs w:val="24"/>
        </w:rPr>
      </w:pPr>
      <w:r w:rsidRPr="00CC1500">
        <w:rPr>
          <w:rFonts w:cs="Arial"/>
          <w:b/>
          <w:szCs w:val="24"/>
        </w:rPr>
        <w:t>BUENAS PRÁCTICAS DE ESTERILIZACIÓN DE DISPOSITIVOS, INSTRUMENTAL Y DOTACIÓN</w:t>
      </w:r>
    </w:p>
    <w:p w:rsidR="00C96778" w:rsidRPr="00CC1500" w:rsidRDefault="00C96778" w:rsidP="00A63457">
      <w:pPr>
        <w:spacing w:after="0" w:line="276" w:lineRule="auto"/>
        <w:rPr>
          <w:rFonts w:cs="Arial"/>
          <w:szCs w:val="24"/>
        </w:rPr>
      </w:pPr>
    </w:p>
    <w:p w:rsidR="00BE23B4" w:rsidRPr="00CC1500" w:rsidRDefault="00BE23B4" w:rsidP="00A63457">
      <w:pPr>
        <w:spacing w:after="0" w:line="276" w:lineRule="auto"/>
        <w:rPr>
          <w:rFonts w:cs="Arial"/>
          <w:szCs w:val="24"/>
        </w:rPr>
      </w:pPr>
      <w:r w:rsidRPr="00CC1500">
        <w:rPr>
          <w:rFonts w:cs="Arial"/>
          <w:szCs w:val="24"/>
        </w:rPr>
        <w:t>El traslado y recepción del instrumental incluye todo el instrumental usado en las intervenciones y procedimientos realizados en la ambulancia.</w:t>
      </w:r>
    </w:p>
    <w:p w:rsidR="00BE23B4" w:rsidRPr="00CC1500" w:rsidRDefault="00BE23B4" w:rsidP="00A63457">
      <w:pPr>
        <w:pStyle w:val="Prrafodelista"/>
        <w:spacing w:after="0"/>
        <w:ind w:left="737"/>
        <w:rPr>
          <w:rFonts w:cs="Arial"/>
          <w:szCs w:val="24"/>
        </w:rPr>
      </w:pPr>
    </w:p>
    <w:p w:rsidR="00BE23B4" w:rsidRPr="00CC1500" w:rsidRDefault="00BE23B4" w:rsidP="00A63457">
      <w:pPr>
        <w:pStyle w:val="Prrafodelista"/>
        <w:numPr>
          <w:ilvl w:val="1"/>
          <w:numId w:val="11"/>
        </w:numPr>
        <w:spacing w:after="0"/>
        <w:ind w:left="709" w:hanging="425"/>
        <w:rPr>
          <w:rFonts w:cs="Arial"/>
          <w:szCs w:val="24"/>
        </w:rPr>
      </w:pPr>
      <w:r w:rsidRPr="00CC1500">
        <w:rPr>
          <w:rFonts w:cs="Arial"/>
          <w:szCs w:val="24"/>
        </w:rPr>
        <w:t xml:space="preserve">El instrumental se baja de la ambulancia, en una bolsa roja, rotulada, verificando que no esté rota o </w:t>
      </w:r>
      <w:r w:rsidR="004D4ABA" w:rsidRPr="00CC1500">
        <w:rPr>
          <w:rFonts w:cs="Arial"/>
          <w:szCs w:val="24"/>
        </w:rPr>
        <w:t xml:space="preserve">haya </w:t>
      </w:r>
      <w:r w:rsidRPr="00CC1500">
        <w:rPr>
          <w:rFonts w:cs="Arial"/>
          <w:szCs w:val="24"/>
        </w:rPr>
        <w:t>derrame de fluidos.</w:t>
      </w:r>
    </w:p>
    <w:p w:rsidR="00BE23B4" w:rsidRPr="00CC1500" w:rsidRDefault="004D4ABA" w:rsidP="00A63457">
      <w:pPr>
        <w:pStyle w:val="Prrafodelista"/>
        <w:numPr>
          <w:ilvl w:val="1"/>
          <w:numId w:val="11"/>
        </w:numPr>
        <w:spacing w:after="0"/>
        <w:ind w:left="709" w:hanging="425"/>
        <w:rPr>
          <w:rFonts w:cs="Arial"/>
          <w:szCs w:val="24"/>
        </w:rPr>
      </w:pPr>
      <w:r w:rsidRPr="00CC1500">
        <w:rPr>
          <w:rFonts w:cs="Arial"/>
          <w:szCs w:val="24"/>
        </w:rPr>
        <w:t xml:space="preserve">Se entrega instrumental al proveedor que realiza esterilización </w:t>
      </w:r>
      <w:proofErr w:type="gramStart"/>
      <w:r w:rsidRPr="00CC1500">
        <w:rPr>
          <w:rFonts w:cs="Arial"/>
          <w:szCs w:val="24"/>
        </w:rPr>
        <w:t>del mismo</w:t>
      </w:r>
      <w:proofErr w:type="gramEnd"/>
      <w:r w:rsidR="00705007" w:rsidRPr="00CC1500">
        <w:rPr>
          <w:rFonts w:cs="Arial"/>
          <w:szCs w:val="24"/>
        </w:rPr>
        <w:t>.</w:t>
      </w:r>
    </w:p>
    <w:p w:rsidR="00BE23B4" w:rsidRPr="00CC1500" w:rsidRDefault="00BE23B4" w:rsidP="00A63457">
      <w:pPr>
        <w:pStyle w:val="Prrafodelista"/>
        <w:numPr>
          <w:ilvl w:val="1"/>
          <w:numId w:val="11"/>
        </w:numPr>
        <w:spacing w:after="0"/>
        <w:ind w:left="709" w:hanging="425"/>
        <w:rPr>
          <w:rFonts w:cs="Arial"/>
          <w:szCs w:val="24"/>
        </w:rPr>
      </w:pPr>
      <w:r w:rsidRPr="00CC1500">
        <w:rPr>
          <w:rFonts w:cs="Arial"/>
          <w:szCs w:val="24"/>
        </w:rPr>
        <w:t xml:space="preserve">Se recibe instrumental esterilizado, se empaca en bolsa verde y se traslada inmediatamente a </w:t>
      </w:r>
      <w:r w:rsidR="004D4ABA" w:rsidRPr="00CC1500">
        <w:rPr>
          <w:rFonts w:cs="Arial"/>
          <w:szCs w:val="24"/>
        </w:rPr>
        <w:t xml:space="preserve">la </w:t>
      </w:r>
      <w:r w:rsidRPr="00CC1500">
        <w:rPr>
          <w:rFonts w:cs="Arial"/>
          <w:szCs w:val="24"/>
        </w:rPr>
        <w:t>ambulancia</w:t>
      </w:r>
      <w:r w:rsidR="004D4ABA" w:rsidRPr="00CC1500">
        <w:rPr>
          <w:rFonts w:cs="Arial"/>
          <w:szCs w:val="24"/>
        </w:rPr>
        <w:t xml:space="preserve">, </w:t>
      </w:r>
      <w:r w:rsidRPr="00CC1500">
        <w:rPr>
          <w:rFonts w:cs="Arial"/>
          <w:szCs w:val="24"/>
        </w:rPr>
        <w:t>se conserva en cubículos cerrados y el material protegido de polvo y humedad.</w:t>
      </w:r>
    </w:p>
    <w:p w:rsidR="00C96778" w:rsidRPr="00CC1500" w:rsidRDefault="00C96778" w:rsidP="00A63457">
      <w:pPr>
        <w:pStyle w:val="Prrafodelista"/>
        <w:spacing w:after="0"/>
        <w:ind w:left="360"/>
        <w:rPr>
          <w:rFonts w:cs="Arial"/>
          <w:b/>
          <w:szCs w:val="24"/>
        </w:rPr>
      </w:pPr>
    </w:p>
    <w:p w:rsidR="00A3122D" w:rsidRPr="00CC1500" w:rsidRDefault="00A3122D" w:rsidP="00A63457">
      <w:pPr>
        <w:pStyle w:val="Prrafodelista"/>
        <w:numPr>
          <w:ilvl w:val="1"/>
          <w:numId w:val="1"/>
        </w:numPr>
        <w:spacing w:after="0"/>
        <w:ind w:left="567" w:hanging="567"/>
        <w:rPr>
          <w:rFonts w:cs="Arial"/>
          <w:b/>
          <w:szCs w:val="24"/>
        </w:rPr>
      </w:pPr>
      <w:r w:rsidRPr="00CC1500">
        <w:rPr>
          <w:rFonts w:cs="Arial"/>
          <w:b/>
          <w:szCs w:val="24"/>
        </w:rPr>
        <w:t>LIMPIEZA Y DESINFECCIÓN DE LA AMBULANCIA Y LOS EQUIPOS BIOMÉDICOS</w:t>
      </w:r>
    </w:p>
    <w:p w:rsidR="00F8589C" w:rsidRPr="00CC1500" w:rsidRDefault="00F8589C" w:rsidP="00A63457">
      <w:pPr>
        <w:pStyle w:val="Prrafodelista"/>
        <w:spacing w:after="0"/>
        <w:ind w:left="360"/>
        <w:rPr>
          <w:rFonts w:cs="Arial"/>
          <w:b/>
          <w:szCs w:val="24"/>
        </w:rPr>
      </w:pPr>
    </w:p>
    <w:p w:rsidR="00F542AD" w:rsidRPr="00CC1500" w:rsidRDefault="00F8589C" w:rsidP="00A63457">
      <w:pPr>
        <w:spacing w:after="0" w:line="276" w:lineRule="auto"/>
        <w:rPr>
          <w:rFonts w:cs="Arial"/>
          <w:szCs w:val="24"/>
        </w:rPr>
      </w:pPr>
      <w:r w:rsidRPr="00CC1500">
        <w:rPr>
          <w:rFonts w:cs="Arial"/>
          <w:szCs w:val="24"/>
        </w:rPr>
        <w:t xml:space="preserve">Esta limpieza está a cargo del personal </w:t>
      </w:r>
      <w:r w:rsidR="0065318D" w:rsidRPr="00CC1500">
        <w:rPr>
          <w:rFonts w:cs="Arial"/>
          <w:szCs w:val="24"/>
        </w:rPr>
        <w:t xml:space="preserve">de salud de </w:t>
      </w:r>
      <w:r w:rsidRPr="00CC1500">
        <w:rPr>
          <w:rFonts w:cs="Arial"/>
          <w:szCs w:val="24"/>
        </w:rPr>
        <w:t xml:space="preserve">la ambulancia con ayuda del personal de aseo. Se </w:t>
      </w:r>
      <w:r w:rsidR="00F542AD" w:rsidRPr="00CC1500">
        <w:rPr>
          <w:rFonts w:cs="Arial"/>
          <w:szCs w:val="24"/>
        </w:rPr>
        <w:t>realizará</w:t>
      </w:r>
      <w:r w:rsidRPr="00CC1500">
        <w:rPr>
          <w:rFonts w:cs="Arial"/>
          <w:szCs w:val="24"/>
        </w:rPr>
        <w:t xml:space="preserve"> cada 2 meses, cuando se realice el inventario del vehículo. </w:t>
      </w:r>
    </w:p>
    <w:p w:rsidR="00F542AD" w:rsidRPr="00CC1500" w:rsidRDefault="00F542AD" w:rsidP="00A63457">
      <w:pPr>
        <w:spacing w:after="0" w:line="276" w:lineRule="auto"/>
        <w:rPr>
          <w:rFonts w:cs="Arial"/>
          <w:szCs w:val="24"/>
        </w:rPr>
      </w:pPr>
    </w:p>
    <w:p w:rsidR="00F542AD" w:rsidRPr="00CC1500" w:rsidRDefault="00F542AD" w:rsidP="00A63457">
      <w:pPr>
        <w:spacing w:after="0" w:line="276" w:lineRule="auto"/>
        <w:rPr>
          <w:rFonts w:cs="Arial"/>
          <w:bCs/>
          <w:szCs w:val="24"/>
        </w:rPr>
      </w:pPr>
      <w:r w:rsidRPr="00CC1500">
        <w:rPr>
          <w:rFonts w:cs="Arial"/>
          <w:bCs/>
          <w:szCs w:val="24"/>
        </w:rPr>
        <w:t>Parte de la estrategia de la limpieza es minimizar la contaminación de soluciones de limpieza y herramientas para la limpieza y el aseo.</w:t>
      </w:r>
      <w:r w:rsidRPr="00CC1500">
        <w:rPr>
          <w:rFonts w:cs="Arial"/>
          <w:b/>
          <w:bCs/>
          <w:szCs w:val="24"/>
        </w:rPr>
        <w:t xml:space="preserve"> </w:t>
      </w:r>
      <w:r w:rsidRPr="00CC1500">
        <w:rPr>
          <w:rFonts w:cs="Arial"/>
          <w:bCs/>
          <w:szCs w:val="24"/>
        </w:rPr>
        <w:t>Las soluciones en balde se pueden contaminar casi inmediatamente durante la limpieza, y al continuar usando la solución se transfieren números microorganismos en cada superficie subsiguiente limpiada, por lo que las soluciones de limpieza deben reemplazarse con frecuencia. Otra fuente de contaminación en el proceso es la limpieza con paños o con la cabeza del trapero, cuando estos implementos se han dejado humedecer en soluciones de limpieza sucias.</w:t>
      </w:r>
    </w:p>
    <w:p w:rsidR="00F542AD" w:rsidRPr="00CC1500" w:rsidRDefault="00F542AD" w:rsidP="00A63457">
      <w:pPr>
        <w:spacing w:after="0" w:line="276" w:lineRule="auto"/>
        <w:rPr>
          <w:rFonts w:cs="Arial"/>
          <w:szCs w:val="24"/>
        </w:rPr>
      </w:pPr>
    </w:p>
    <w:p w:rsidR="00F542AD" w:rsidRPr="00CC1500" w:rsidRDefault="00F542AD" w:rsidP="00A63457">
      <w:pPr>
        <w:autoSpaceDE w:val="0"/>
        <w:autoSpaceDN w:val="0"/>
        <w:adjustRightInd w:val="0"/>
        <w:spacing w:line="276" w:lineRule="auto"/>
        <w:rPr>
          <w:rFonts w:cs="Arial"/>
          <w:bCs/>
          <w:szCs w:val="24"/>
        </w:rPr>
      </w:pPr>
      <w:r w:rsidRPr="00CC1500">
        <w:rPr>
          <w:rFonts w:cs="Arial"/>
          <w:bCs/>
          <w:szCs w:val="24"/>
        </w:rPr>
        <w:t>Los métodos de limpieza deberán ser estrictos y rígidos para detener e impedir que los microorganismos conocidos o desconocidos, causen contaminación en toda el área de la ambulancia.</w:t>
      </w:r>
    </w:p>
    <w:p w:rsidR="00F542AD" w:rsidRPr="00CC1500" w:rsidRDefault="00F542AD" w:rsidP="00A63457">
      <w:pPr>
        <w:autoSpaceDE w:val="0"/>
        <w:autoSpaceDN w:val="0"/>
        <w:adjustRightInd w:val="0"/>
        <w:spacing w:line="276" w:lineRule="auto"/>
        <w:rPr>
          <w:rFonts w:cs="Arial"/>
          <w:b/>
          <w:bCs/>
          <w:szCs w:val="24"/>
        </w:rPr>
      </w:pPr>
    </w:p>
    <w:p w:rsidR="00F542AD" w:rsidRPr="00CC1500" w:rsidRDefault="00F542AD" w:rsidP="00A63457">
      <w:pPr>
        <w:autoSpaceDE w:val="0"/>
        <w:autoSpaceDN w:val="0"/>
        <w:adjustRightInd w:val="0"/>
        <w:spacing w:line="276" w:lineRule="auto"/>
        <w:rPr>
          <w:rFonts w:cs="Arial"/>
          <w:b/>
          <w:bCs/>
          <w:szCs w:val="24"/>
        </w:rPr>
      </w:pPr>
      <w:r w:rsidRPr="00CC1500">
        <w:rPr>
          <w:rFonts w:cs="Arial"/>
          <w:b/>
          <w:bCs/>
          <w:szCs w:val="24"/>
        </w:rPr>
        <w:lastRenderedPageBreak/>
        <w:t xml:space="preserve">PARA REALIZAR LA LIMPIEZA Y DESINFECCIÓN SE DEBE CUMPLIR CON LOS SIGUIENTES REQUISITOS </w:t>
      </w:r>
    </w:p>
    <w:p w:rsidR="00F542AD" w:rsidRPr="00CC1500" w:rsidRDefault="00F542AD" w:rsidP="00A63457">
      <w:pPr>
        <w:autoSpaceDE w:val="0"/>
        <w:autoSpaceDN w:val="0"/>
        <w:adjustRightInd w:val="0"/>
        <w:spacing w:after="0" w:line="276" w:lineRule="auto"/>
        <w:rPr>
          <w:rFonts w:cs="Arial"/>
          <w:bCs/>
          <w:szCs w:val="24"/>
        </w:rPr>
      </w:pP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Establecer un plan y horario de limpieza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Usar guantes para trabajo pesado (guantes de Neopreno).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Utilizar la solución desinfectante (</w:t>
      </w:r>
      <w:proofErr w:type="spellStart"/>
      <w:r w:rsidRPr="00CC1500">
        <w:rPr>
          <w:rFonts w:cs="Arial"/>
          <w:bCs/>
          <w:szCs w:val="24"/>
        </w:rPr>
        <w:t>Eucida</w:t>
      </w:r>
      <w:proofErr w:type="spellEnd"/>
      <w:r w:rsidRPr="00CC1500">
        <w:rPr>
          <w:rFonts w:cs="Arial"/>
          <w:bCs/>
          <w:szCs w:val="24"/>
        </w:rPr>
        <w:t xml:space="preserve"> </w:t>
      </w:r>
      <w:proofErr w:type="spellStart"/>
      <w:r w:rsidRPr="00CC1500">
        <w:rPr>
          <w:rFonts w:cs="Arial"/>
          <w:bCs/>
          <w:szCs w:val="24"/>
        </w:rPr>
        <w:t>Advanced</w:t>
      </w:r>
      <w:proofErr w:type="spellEnd"/>
      <w:r w:rsidRPr="00CC1500">
        <w:rPr>
          <w:rFonts w:cs="Arial"/>
          <w:bCs/>
          <w:szCs w:val="24"/>
        </w:rPr>
        <w:t>) para la limpieza de dispositivos médicos y superficies</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Utilizar el detergente y desinfectante concentrado para superficies extensas e inactivación de derrames biológicos (</w:t>
      </w:r>
      <w:proofErr w:type="spellStart"/>
      <w:r w:rsidRPr="00CC1500">
        <w:rPr>
          <w:rFonts w:cs="Arial"/>
          <w:bCs/>
          <w:szCs w:val="24"/>
        </w:rPr>
        <w:t>Benziral</w:t>
      </w:r>
      <w:proofErr w:type="spellEnd"/>
      <w:r w:rsidRPr="00CC1500">
        <w:rPr>
          <w:rFonts w:cs="Arial"/>
          <w:bCs/>
          <w:szCs w:val="24"/>
        </w:rPr>
        <w:t xml:space="preserve">) para la limpieza de pisos, paredes y techos.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Emplear un paño humedecido con solución desinfectante para limpiar las paredes y las otras superficies en vez de barrer con escoba o quitar el polvo en seco, para reducir que se propaguen los microorganismos y el polvo.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Limpiar las superficies de arriba para abajo para que la suciedad caiga al suelo y sea lo último de recoger. Limpie primero las instalaciones que sean más altas y de ahí, siga limpiando hacia abajo - por ejemplo, se debe limpiar primero las lámparas del techo, después la camilla, luego los estantes, y como último, el piso. Utilice un paño de limpieza diferente para las superficies frecuentemente tocadas y por ende con mayor probabilidad de estar contaminadas.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Limpiar los materiales, áreas de poca visibilidad y difícil acceso para poder controlar la contaminación de bacterias.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Hacer la remoción mecánica estregando y friccionando las superficies.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Emplear trapeadores y paños limpios/desinfectados cada vez que se inicie un proceso de limpieza.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 xml:space="preserve">Los implementos de aseo deben ser exclusivos para la ambulancia y deben estar limpios y desinfectados al inicio y finalización de la labor. </w:t>
      </w:r>
    </w:p>
    <w:p w:rsidR="00F542AD" w:rsidRPr="00CC1500" w:rsidRDefault="00F542AD" w:rsidP="00A63457">
      <w:pPr>
        <w:pStyle w:val="Prrafodelista"/>
        <w:numPr>
          <w:ilvl w:val="0"/>
          <w:numId w:val="34"/>
        </w:numPr>
        <w:autoSpaceDE w:val="0"/>
        <w:autoSpaceDN w:val="0"/>
        <w:adjustRightInd w:val="0"/>
        <w:ind w:left="567" w:hanging="425"/>
        <w:rPr>
          <w:rFonts w:cs="Arial"/>
          <w:bCs/>
          <w:szCs w:val="24"/>
        </w:rPr>
      </w:pPr>
      <w:r w:rsidRPr="00CC1500">
        <w:rPr>
          <w:rFonts w:cs="Arial"/>
          <w:bCs/>
          <w:szCs w:val="24"/>
        </w:rPr>
        <w:t>Utilizar los elementos de protección individual.</w:t>
      </w:r>
    </w:p>
    <w:p w:rsidR="00E36DBD" w:rsidRPr="00CC1500" w:rsidRDefault="00E36DBD" w:rsidP="00A63457">
      <w:pPr>
        <w:pStyle w:val="Prrafodelista"/>
        <w:autoSpaceDE w:val="0"/>
        <w:autoSpaceDN w:val="0"/>
        <w:adjustRightInd w:val="0"/>
        <w:ind w:left="567"/>
        <w:rPr>
          <w:rFonts w:cs="Arial"/>
          <w:bCs/>
          <w:szCs w:val="24"/>
        </w:rPr>
      </w:pPr>
    </w:p>
    <w:p w:rsidR="00C96778" w:rsidRPr="00CC1500" w:rsidRDefault="00C96778" w:rsidP="00A63457">
      <w:pPr>
        <w:pStyle w:val="Prrafodelista"/>
        <w:spacing w:after="0"/>
        <w:ind w:left="1224"/>
        <w:rPr>
          <w:rFonts w:cs="Arial"/>
          <w:b/>
          <w:szCs w:val="24"/>
        </w:rPr>
      </w:pPr>
    </w:p>
    <w:p w:rsidR="00A3122D" w:rsidRPr="00CC1500" w:rsidRDefault="00A3122D" w:rsidP="00A63457">
      <w:pPr>
        <w:pStyle w:val="Prrafodelista"/>
        <w:numPr>
          <w:ilvl w:val="2"/>
          <w:numId w:val="1"/>
        </w:numPr>
        <w:spacing w:after="0"/>
        <w:rPr>
          <w:rFonts w:cs="Arial"/>
          <w:b/>
          <w:szCs w:val="24"/>
        </w:rPr>
      </w:pPr>
      <w:r w:rsidRPr="00CC1500">
        <w:rPr>
          <w:rFonts w:cs="Arial"/>
          <w:b/>
          <w:szCs w:val="24"/>
        </w:rPr>
        <w:t>Camilla Principal</w:t>
      </w:r>
    </w:p>
    <w:p w:rsidR="00397369" w:rsidRPr="00CC1500" w:rsidRDefault="00397369" w:rsidP="00A63457">
      <w:pPr>
        <w:pStyle w:val="Prrafodelista"/>
        <w:spacing w:after="0"/>
        <w:rPr>
          <w:rFonts w:cs="Arial"/>
          <w:szCs w:val="24"/>
        </w:rPr>
      </w:pPr>
    </w:p>
    <w:p w:rsidR="00A3122D" w:rsidRPr="00CC1500" w:rsidRDefault="00A3122D" w:rsidP="00A63457">
      <w:pPr>
        <w:pStyle w:val="Prrafodelista"/>
        <w:numPr>
          <w:ilvl w:val="0"/>
          <w:numId w:val="12"/>
        </w:numPr>
        <w:spacing w:after="0"/>
        <w:rPr>
          <w:rFonts w:cs="Arial"/>
          <w:szCs w:val="24"/>
        </w:rPr>
      </w:pPr>
      <w:r w:rsidRPr="00CC1500">
        <w:rPr>
          <w:rFonts w:cs="Arial"/>
          <w:szCs w:val="24"/>
        </w:rPr>
        <w:t>Quite la sabana y colóquela en bolsa roja</w:t>
      </w:r>
    </w:p>
    <w:p w:rsidR="00A3122D" w:rsidRPr="00CC1500" w:rsidRDefault="00F542AD" w:rsidP="00A63457">
      <w:pPr>
        <w:pStyle w:val="Prrafodelista"/>
        <w:numPr>
          <w:ilvl w:val="0"/>
          <w:numId w:val="12"/>
        </w:numPr>
        <w:spacing w:after="0"/>
        <w:rPr>
          <w:rFonts w:cs="Arial"/>
          <w:szCs w:val="24"/>
        </w:rPr>
      </w:pPr>
      <w:r w:rsidRPr="00CC1500">
        <w:rPr>
          <w:rFonts w:cs="Arial"/>
          <w:szCs w:val="24"/>
        </w:rPr>
        <w:t>Limpie</w:t>
      </w:r>
      <w:r w:rsidR="00A3122D" w:rsidRPr="00CC1500">
        <w:rPr>
          <w:rFonts w:cs="Arial"/>
          <w:szCs w:val="24"/>
        </w:rPr>
        <w:t xml:space="preserve"> con </w:t>
      </w:r>
      <w:r w:rsidRPr="00CC1500">
        <w:rPr>
          <w:rFonts w:cs="Arial"/>
          <w:bCs/>
          <w:szCs w:val="24"/>
        </w:rPr>
        <w:t>solución desinfectante</w:t>
      </w:r>
      <w:r w:rsidRPr="00CC1500">
        <w:rPr>
          <w:rFonts w:cs="Arial"/>
          <w:szCs w:val="24"/>
        </w:rPr>
        <w:t xml:space="preserve"> </w:t>
      </w:r>
      <w:r w:rsidR="00A3122D" w:rsidRPr="00CC1500">
        <w:rPr>
          <w:rFonts w:cs="Arial"/>
          <w:szCs w:val="24"/>
        </w:rPr>
        <w:t xml:space="preserve">la colchoneta y la superficie de </w:t>
      </w:r>
      <w:r w:rsidR="004D4ABA" w:rsidRPr="00CC1500">
        <w:rPr>
          <w:rFonts w:cs="Arial"/>
          <w:szCs w:val="24"/>
        </w:rPr>
        <w:t xml:space="preserve">la </w:t>
      </w:r>
      <w:r w:rsidR="00A3122D" w:rsidRPr="00CC1500">
        <w:rPr>
          <w:rFonts w:cs="Arial"/>
          <w:szCs w:val="24"/>
        </w:rPr>
        <w:t>camilla, incluida las barandillas laterales y cinturones de seguridad</w:t>
      </w:r>
    </w:p>
    <w:p w:rsidR="00A3122D" w:rsidRPr="00CC1500" w:rsidRDefault="00A3122D" w:rsidP="00A63457">
      <w:pPr>
        <w:numPr>
          <w:ilvl w:val="0"/>
          <w:numId w:val="12"/>
        </w:numPr>
        <w:spacing w:after="0" w:line="276" w:lineRule="auto"/>
        <w:rPr>
          <w:rFonts w:cs="Arial"/>
          <w:szCs w:val="24"/>
        </w:rPr>
      </w:pPr>
      <w:r w:rsidRPr="00CC1500">
        <w:rPr>
          <w:rFonts w:cs="Arial"/>
          <w:szCs w:val="24"/>
        </w:rPr>
        <w:t>Tienda la camilla y déjela en orden</w:t>
      </w:r>
    </w:p>
    <w:p w:rsidR="00397369" w:rsidRPr="00CC1500" w:rsidRDefault="00397369" w:rsidP="00A63457">
      <w:pPr>
        <w:pStyle w:val="Prrafodelista"/>
        <w:spacing w:after="0"/>
        <w:ind w:left="1224"/>
        <w:rPr>
          <w:rFonts w:cs="Arial"/>
          <w:b/>
          <w:szCs w:val="24"/>
        </w:rPr>
      </w:pPr>
    </w:p>
    <w:p w:rsidR="00A3122D" w:rsidRPr="00CC1500" w:rsidRDefault="00A3122D" w:rsidP="00A63457">
      <w:pPr>
        <w:pStyle w:val="Prrafodelista"/>
        <w:numPr>
          <w:ilvl w:val="2"/>
          <w:numId w:val="1"/>
        </w:numPr>
        <w:spacing w:after="0"/>
        <w:rPr>
          <w:rFonts w:cs="Arial"/>
          <w:b/>
          <w:szCs w:val="24"/>
        </w:rPr>
      </w:pPr>
      <w:r w:rsidRPr="00CC1500">
        <w:rPr>
          <w:rFonts w:cs="Arial"/>
          <w:b/>
          <w:szCs w:val="24"/>
        </w:rPr>
        <w:lastRenderedPageBreak/>
        <w:t>Camilla rígida</w:t>
      </w:r>
    </w:p>
    <w:p w:rsidR="00397369" w:rsidRPr="00CC1500" w:rsidRDefault="00397369" w:rsidP="00A63457">
      <w:pPr>
        <w:spacing w:after="0" w:line="276" w:lineRule="auto"/>
        <w:ind w:left="720"/>
        <w:rPr>
          <w:rFonts w:cs="Arial"/>
          <w:szCs w:val="24"/>
        </w:rPr>
      </w:pPr>
    </w:p>
    <w:p w:rsidR="000F1EFB" w:rsidRPr="00CC1500" w:rsidRDefault="000F1EFB" w:rsidP="00A63457">
      <w:pPr>
        <w:numPr>
          <w:ilvl w:val="0"/>
          <w:numId w:val="13"/>
        </w:numPr>
        <w:spacing w:after="0" w:line="276" w:lineRule="auto"/>
        <w:rPr>
          <w:rFonts w:cs="Arial"/>
          <w:szCs w:val="24"/>
        </w:rPr>
      </w:pPr>
      <w:r w:rsidRPr="00CC1500">
        <w:rPr>
          <w:rFonts w:cs="Arial"/>
          <w:szCs w:val="24"/>
        </w:rPr>
        <w:t>L</w:t>
      </w:r>
      <w:r w:rsidR="00F542AD" w:rsidRPr="00CC1500">
        <w:rPr>
          <w:rFonts w:cs="Arial"/>
          <w:szCs w:val="24"/>
        </w:rPr>
        <w:t xml:space="preserve">impie con </w:t>
      </w:r>
      <w:r w:rsidR="00F542AD" w:rsidRPr="00CC1500">
        <w:rPr>
          <w:rFonts w:cs="Arial"/>
          <w:bCs/>
          <w:szCs w:val="24"/>
        </w:rPr>
        <w:t>solución desinfectante</w:t>
      </w:r>
      <w:r w:rsidR="00F542AD" w:rsidRPr="00CC1500">
        <w:rPr>
          <w:rFonts w:cs="Arial"/>
          <w:szCs w:val="24"/>
        </w:rPr>
        <w:t xml:space="preserve"> los cinturones de seguridad y toda el área de la camilla, incluido el inmovilizador lateral de cabeza. </w:t>
      </w:r>
    </w:p>
    <w:p w:rsidR="00397369" w:rsidRPr="00CC1500" w:rsidRDefault="00397369" w:rsidP="00A63457">
      <w:pPr>
        <w:pStyle w:val="Prrafodelista"/>
        <w:spacing w:after="0"/>
        <w:ind w:left="1224"/>
        <w:rPr>
          <w:rFonts w:cs="Arial"/>
          <w:b/>
          <w:szCs w:val="24"/>
        </w:rPr>
      </w:pPr>
    </w:p>
    <w:p w:rsidR="00FF7382" w:rsidRPr="00CC1500" w:rsidRDefault="00FF7382" w:rsidP="00A63457">
      <w:pPr>
        <w:pStyle w:val="Prrafodelista"/>
        <w:numPr>
          <w:ilvl w:val="2"/>
          <w:numId w:val="1"/>
        </w:numPr>
        <w:spacing w:after="0"/>
        <w:rPr>
          <w:rFonts w:cs="Arial"/>
          <w:b/>
          <w:szCs w:val="24"/>
        </w:rPr>
      </w:pPr>
      <w:r w:rsidRPr="00CC1500">
        <w:rPr>
          <w:rFonts w:cs="Arial"/>
          <w:b/>
          <w:szCs w:val="24"/>
        </w:rPr>
        <w:t>Equipos</w:t>
      </w:r>
    </w:p>
    <w:p w:rsidR="00397369" w:rsidRPr="00CC1500" w:rsidRDefault="00397369" w:rsidP="00A63457">
      <w:pPr>
        <w:spacing w:after="0" w:line="276" w:lineRule="auto"/>
        <w:ind w:left="720"/>
        <w:rPr>
          <w:rFonts w:cs="Arial"/>
          <w:szCs w:val="24"/>
        </w:rPr>
      </w:pPr>
    </w:p>
    <w:p w:rsidR="00F542AD" w:rsidRPr="00CC1500" w:rsidRDefault="00F542AD" w:rsidP="0065318D">
      <w:pPr>
        <w:numPr>
          <w:ilvl w:val="0"/>
          <w:numId w:val="14"/>
        </w:numPr>
        <w:spacing w:after="0" w:line="276" w:lineRule="auto"/>
        <w:rPr>
          <w:rFonts w:cs="Arial"/>
          <w:szCs w:val="24"/>
        </w:rPr>
      </w:pPr>
      <w:r w:rsidRPr="00CC1500">
        <w:rPr>
          <w:rFonts w:cs="Arial"/>
          <w:szCs w:val="24"/>
        </w:rPr>
        <w:t>Limpie</w:t>
      </w:r>
      <w:r w:rsidR="00FF7382" w:rsidRPr="00CC1500">
        <w:rPr>
          <w:rFonts w:cs="Arial"/>
          <w:szCs w:val="24"/>
        </w:rPr>
        <w:t xml:space="preserve"> los soportes de techo con </w:t>
      </w:r>
      <w:r w:rsidRPr="00CC1500">
        <w:rPr>
          <w:rFonts w:cs="Arial"/>
          <w:bCs/>
          <w:szCs w:val="24"/>
        </w:rPr>
        <w:t>solución desinfectante</w:t>
      </w:r>
      <w:r w:rsidRPr="00CC1500">
        <w:rPr>
          <w:rFonts w:cs="Arial"/>
          <w:szCs w:val="24"/>
        </w:rPr>
        <w:t xml:space="preserve"> </w:t>
      </w:r>
    </w:p>
    <w:p w:rsidR="00FF7382" w:rsidRPr="00CC1500" w:rsidRDefault="00FF7382" w:rsidP="0065318D">
      <w:pPr>
        <w:numPr>
          <w:ilvl w:val="0"/>
          <w:numId w:val="14"/>
        </w:numPr>
        <w:spacing w:after="0" w:line="276" w:lineRule="auto"/>
        <w:rPr>
          <w:rFonts w:cs="Arial"/>
          <w:szCs w:val="24"/>
        </w:rPr>
      </w:pPr>
      <w:r w:rsidRPr="00CC1500">
        <w:rPr>
          <w:rFonts w:cs="Arial"/>
          <w:szCs w:val="24"/>
        </w:rPr>
        <w:t>Lave riñonera y patos con detergente líquido desinfectante, aplique desinfectante</w:t>
      </w:r>
      <w:r w:rsidR="00F542AD" w:rsidRPr="00CC1500">
        <w:rPr>
          <w:rFonts w:cs="Arial"/>
          <w:szCs w:val="24"/>
        </w:rPr>
        <w:t>.</w:t>
      </w:r>
      <w:r w:rsidRPr="00CC1500">
        <w:rPr>
          <w:rFonts w:cs="Arial"/>
          <w:szCs w:val="24"/>
        </w:rPr>
        <w:t xml:space="preserve"> En caso de ser desechable disponga en la caneca de residuos biosanitarios.</w:t>
      </w:r>
    </w:p>
    <w:p w:rsidR="00FF7382" w:rsidRPr="00CC1500" w:rsidRDefault="00FF7382" w:rsidP="0065318D">
      <w:pPr>
        <w:numPr>
          <w:ilvl w:val="0"/>
          <w:numId w:val="14"/>
        </w:numPr>
        <w:spacing w:after="0" w:line="276" w:lineRule="auto"/>
        <w:rPr>
          <w:rFonts w:cs="Arial"/>
          <w:szCs w:val="24"/>
        </w:rPr>
      </w:pPr>
      <w:r w:rsidRPr="00CC1500">
        <w:rPr>
          <w:rFonts w:cs="Arial"/>
          <w:szCs w:val="24"/>
        </w:rPr>
        <w:t>Aspirador de secreciones. Siga instrucciones de limpieza de cada sección y cambio de filtros, según lo recomendado por el fabricante. Lave el aspirador de secreciones con detergente liquido concentrado, aplique desinfectante y deje actuar por 10 minutos. Los dispositivos de la succión que se esterilizan a vapor y/o baja temperatura son los frascos y mangueras, entréguelos limpios en la central de esterilización. Los filtros de la succión se deben desechar en caso de patología infectocontagiosa, en la caneca de desechos biosanitarios.</w:t>
      </w:r>
    </w:p>
    <w:p w:rsidR="00FF7382" w:rsidRPr="00CC1500" w:rsidRDefault="00F542AD" w:rsidP="0065318D">
      <w:pPr>
        <w:numPr>
          <w:ilvl w:val="0"/>
          <w:numId w:val="14"/>
        </w:numPr>
        <w:spacing w:after="0" w:line="276" w:lineRule="auto"/>
        <w:rPr>
          <w:rFonts w:cs="Arial"/>
          <w:szCs w:val="24"/>
        </w:rPr>
      </w:pPr>
      <w:r w:rsidRPr="00CC1500">
        <w:rPr>
          <w:rFonts w:cs="Arial"/>
          <w:szCs w:val="24"/>
        </w:rPr>
        <w:t>Limpiar e</w:t>
      </w:r>
      <w:r w:rsidR="00FF7382" w:rsidRPr="00CC1500">
        <w:rPr>
          <w:rFonts w:cs="Arial"/>
          <w:szCs w:val="24"/>
        </w:rPr>
        <w:t>l fonendoscopio</w:t>
      </w:r>
      <w:r w:rsidRPr="00CC1500">
        <w:rPr>
          <w:rFonts w:cs="Arial"/>
          <w:szCs w:val="24"/>
        </w:rPr>
        <w:t xml:space="preserve"> </w:t>
      </w:r>
      <w:r w:rsidR="00FF7382" w:rsidRPr="00CC1500">
        <w:rPr>
          <w:rFonts w:cs="Arial"/>
          <w:szCs w:val="24"/>
        </w:rPr>
        <w:t xml:space="preserve">con </w:t>
      </w:r>
      <w:r w:rsidRPr="00CC1500">
        <w:rPr>
          <w:rFonts w:cs="Arial"/>
          <w:szCs w:val="24"/>
        </w:rPr>
        <w:t xml:space="preserve">solución </w:t>
      </w:r>
      <w:r w:rsidR="00FF7382" w:rsidRPr="00CC1500">
        <w:rPr>
          <w:rFonts w:cs="Arial"/>
          <w:szCs w:val="24"/>
        </w:rPr>
        <w:t>desinfectante</w:t>
      </w:r>
      <w:r w:rsidRPr="00CC1500">
        <w:rPr>
          <w:rFonts w:cs="Arial"/>
          <w:szCs w:val="24"/>
        </w:rPr>
        <w:t>.</w:t>
      </w:r>
    </w:p>
    <w:p w:rsidR="00FF7382" w:rsidRPr="00CC1500" w:rsidRDefault="00F542AD" w:rsidP="0065318D">
      <w:pPr>
        <w:numPr>
          <w:ilvl w:val="0"/>
          <w:numId w:val="14"/>
        </w:numPr>
        <w:spacing w:after="0" w:line="276" w:lineRule="auto"/>
        <w:rPr>
          <w:rFonts w:cs="Arial"/>
          <w:szCs w:val="24"/>
        </w:rPr>
      </w:pPr>
      <w:r w:rsidRPr="00CC1500">
        <w:rPr>
          <w:rFonts w:cs="Arial"/>
          <w:szCs w:val="24"/>
        </w:rPr>
        <w:t>Limpiar e</w:t>
      </w:r>
      <w:r w:rsidR="00FF7382" w:rsidRPr="00CC1500">
        <w:rPr>
          <w:rFonts w:cs="Arial"/>
          <w:szCs w:val="24"/>
        </w:rPr>
        <w:t xml:space="preserve">l tensiómetro con </w:t>
      </w:r>
      <w:r w:rsidRPr="00CC1500">
        <w:rPr>
          <w:rFonts w:cs="Arial"/>
          <w:szCs w:val="24"/>
        </w:rPr>
        <w:t xml:space="preserve">solución </w:t>
      </w:r>
      <w:r w:rsidR="00FF7382" w:rsidRPr="00CC1500">
        <w:rPr>
          <w:rFonts w:cs="Arial"/>
          <w:szCs w:val="24"/>
        </w:rPr>
        <w:t>desinfectante</w:t>
      </w:r>
      <w:r w:rsidRPr="00CC1500">
        <w:rPr>
          <w:rFonts w:cs="Arial"/>
          <w:szCs w:val="24"/>
        </w:rPr>
        <w:t>,</w:t>
      </w:r>
      <w:r w:rsidR="00FF7382" w:rsidRPr="00CC1500">
        <w:rPr>
          <w:rFonts w:cs="Arial"/>
          <w:szCs w:val="24"/>
        </w:rPr>
        <w:t xml:space="preserve"> el manómetro y mangueras de extensión, verifique mantenimiento preventivo del manómetro y tenga brazaletes de reposición. Cada brazalete debe lavarse y luego verificar que no se deteriore el velcro y/o contenido del brazalete (látex, vinil, tela etc.)</w:t>
      </w:r>
    </w:p>
    <w:p w:rsidR="00FF7382" w:rsidRPr="00CC1500" w:rsidRDefault="00FF7382" w:rsidP="0065318D">
      <w:pPr>
        <w:numPr>
          <w:ilvl w:val="0"/>
          <w:numId w:val="14"/>
        </w:numPr>
        <w:spacing w:after="0" w:line="276" w:lineRule="auto"/>
        <w:rPr>
          <w:rFonts w:cs="Arial"/>
          <w:szCs w:val="24"/>
        </w:rPr>
      </w:pPr>
      <w:r w:rsidRPr="00CC1500">
        <w:rPr>
          <w:rFonts w:cs="Arial"/>
          <w:szCs w:val="24"/>
        </w:rPr>
        <w:t xml:space="preserve">El equipo de pequeña cirugía o </w:t>
      </w:r>
      <w:r w:rsidR="00E36DBD" w:rsidRPr="00CC1500">
        <w:rPr>
          <w:rFonts w:cs="Arial"/>
          <w:szCs w:val="24"/>
        </w:rPr>
        <w:t>procedimientos</w:t>
      </w:r>
      <w:r w:rsidRPr="00CC1500">
        <w:rPr>
          <w:rFonts w:cs="Arial"/>
          <w:szCs w:val="24"/>
        </w:rPr>
        <w:t xml:space="preserve"> se lava, se enjuaga, seca y se lleva a la central de esterilización</w:t>
      </w:r>
      <w:r w:rsidR="00705007" w:rsidRPr="00CC1500">
        <w:rPr>
          <w:rFonts w:cs="Arial"/>
          <w:szCs w:val="24"/>
        </w:rPr>
        <w:t xml:space="preserve"> (Proveedor)</w:t>
      </w:r>
      <w:r w:rsidRPr="00CC1500">
        <w:rPr>
          <w:rFonts w:cs="Arial"/>
          <w:szCs w:val="24"/>
        </w:rPr>
        <w:t xml:space="preserve">. </w:t>
      </w:r>
    </w:p>
    <w:p w:rsidR="00FF7382" w:rsidRPr="00CC1500" w:rsidRDefault="00FF7382" w:rsidP="0065318D">
      <w:pPr>
        <w:numPr>
          <w:ilvl w:val="0"/>
          <w:numId w:val="14"/>
        </w:numPr>
        <w:spacing w:after="0" w:line="276" w:lineRule="auto"/>
        <w:rPr>
          <w:rFonts w:cs="Arial"/>
          <w:szCs w:val="24"/>
        </w:rPr>
      </w:pPr>
      <w:r w:rsidRPr="00CC1500">
        <w:rPr>
          <w:rFonts w:cs="Arial"/>
          <w:szCs w:val="24"/>
        </w:rPr>
        <w:t>La másc</w:t>
      </w:r>
      <w:r w:rsidR="00A1707D" w:rsidRPr="00CC1500">
        <w:rPr>
          <w:rFonts w:cs="Arial"/>
          <w:szCs w:val="24"/>
        </w:rPr>
        <w:t>ara, válvula y reservorio</w:t>
      </w:r>
      <w:r w:rsidRPr="00CC1500">
        <w:rPr>
          <w:rFonts w:cs="Arial"/>
          <w:szCs w:val="24"/>
        </w:rPr>
        <w:t>: Verifique dotación, enjuague, seque y lleve a la central de esterilización</w:t>
      </w:r>
      <w:r w:rsidR="00705007" w:rsidRPr="00CC1500">
        <w:rPr>
          <w:rFonts w:cs="Arial"/>
          <w:szCs w:val="24"/>
        </w:rPr>
        <w:t xml:space="preserve"> después de su uso</w:t>
      </w:r>
      <w:r w:rsidRPr="00CC1500">
        <w:rPr>
          <w:rFonts w:cs="Arial"/>
          <w:szCs w:val="24"/>
        </w:rPr>
        <w:t>.</w:t>
      </w:r>
    </w:p>
    <w:p w:rsidR="00A1707D" w:rsidRPr="00CC1500" w:rsidRDefault="00FF7382" w:rsidP="0065318D">
      <w:pPr>
        <w:numPr>
          <w:ilvl w:val="0"/>
          <w:numId w:val="14"/>
        </w:numPr>
        <w:spacing w:after="0" w:line="276" w:lineRule="auto"/>
        <w:rPr>
          <w:rFonts w:cs="Arial"/>
          <w:szCs w:val="24"/>
        </w:rPr>
      </w:pPr>
      <w:r w:rsidRPr="00CC1500">
        <w:rPr>
          <w:rFonts w:cs="Arial"/>
          <w:szCs w:val="24"/>
        </w:rPr>
        <w:t>Equipo de órganos de los sentidos:</w:t>
      </w:r>
      <w:r w:rsidR="00A1707D" w:rsidRPr="00CC1500">
        <w:rPr>
          <w:rFonts w:cs="Arial"/>
          <w:szCs w:val="24"/>
        </w:rPr>
        <w:t xml:space="preserve"> Realice limpieza con solución desinfectante</w:t>
      </w:r>
      <w:r w:rsidRPr="00CC1500">
        <w:rPr>
          <w:rFonts w:cs="Arial"/>
          <w:szCs w:val="24"/>
        </w:rPr>
        <w:t>.</w:t>
      </w:r>
      <w:r w:rsidR="00A1707D" w:rsidRPr="00CC1500">
        <w:rPr>
          <w:rFonts w:cs="Arial"/>
          <w:szCs w:val="24"/>
        </w:rPr>
        <w:t xml:space="preserve"> Los conos del otoscopio usados se desechan en caneca de residuos biosanitarios.</w:t>
      </w:r>
      <w:r w:rsidRPr="00CC1500">
        <w:rPr>
          <w:rFonts w:cs="Arial"/>
          <w:szCs w:val="24"/>
        </w:rPr>
        <w:t xml:space="preserve"> El resto del equipo se limpia con </w:t>
      </w:r>
      <w:r w:rsidR="00A1707D" w:rsidRPr="00CC1500">
        <w:rPr>
          <w:rFonts w:cs="Arial"/>
          <w:szCs w:val="24"/>
        </w:rPr>
        <w:t xml:space="preserve">solución </w:t>
      </w:r>
      <w:r w:rsidRPr="00CC1500">
        <w:rPr>
          <w:rFonts w:cs="Arial"/>
          <w:szCs w:val="24"/>
        </w:rPr>
        <w:t>desinfectante</w:t>
      </w:r>
    </w:p>
    <w:p w:rsidR="00FF7382" w:rsidRPr="00CC1500" w:rsidRDefault="00FF7382" w:rsidP="0065318D">
      <w:pPr>
        <w:numPr>
          <w:ilvl w:val="0"/>
          <w:numId w:val="14"/>
        </w:numPr>
        <w:spacing w:after="0" w:line="276" w:lineRule="auto"/>
        <w:rPr>
          <w:rFonts w:cs="Arial"/>
          <w:szCs w:val="24"/>
        </w:rPr>
      </w:pPr>
      <w:r w:rsidRPr="00CC1500">
        <w:rPr>
          <w:rFonts w:cs="Arial"/>
          <w:szCs w:val="24"/>
        </w:rPr>
        <w:t xml:space="preserve">Collar cervical, si es lavable, limpie con </w:t>
      </w:r>
      <w:r w:rsidR="00A1707D" w:rsidRPr="00CC1500">
        <w:rPr>
          <w:rFonts w:cs="Arial"/>
          <w:szCs w:val="24"/>
        </w:rPr>
        <w:t xml:space="preserve">solución </w:t>
      </w:r>
      <w:r w:rsidRPr="00CC1500">
        <w:rPr>
          <w:rFonts w:cs="Arial"/>
          <w:szCs w:val="24"/>
        </w:rPr>
        <w:t>desinfectante</w:t>
      </w:r>
      <w:r w:rsidR="00A1707D" w:rsidRPr="00CC1500">
        <w:rPr>
          <w:rFonts w:cs="Arial"/>
          <w:szCs w:val="24"/>
        </w:rPr>
        <w:t>.</w:t>
      </w:r>
      <w:r w:rsidRPr="00CC1500">
        <w:rPr>
          <w:rFonts w:cs="Arial"/>
          <w:szCs w:val="24"/>
        </w:rPr>
        <w:t xml:space="preserve"> (Si es desechable, deposítelo en la c</w:t>
      </w:r>
      <w:r w:rsidR="008E06E8" w:rsidRPr="00CC1500">
        <w:rPr>
          <w:rFonts w:cs="Arial"/>
          <w:szCs w:val="24"/>
        </w:rPr>
        <w:t>aneca de desechos biosanitarios</w:t>
      </w:r>
      <w:r w:rsidRPr="00CC1500">
        <w:rPr>
          <w:rFonts w:cs="Arial"/>
          <w:szCs w:val="24"/>
        </w:rPr>
        <w:t>)</w:t>
      </w:r>
    </w:p>
    <w:p w:rsidR="00FF7382" w:rsidRPr="00CC1500" w:rsidRDefault="00FF7382" w:rsidP="0065318D">
      <w:pPr>
        <w:numPr>
          <w:ilvl w:val="0"/>
          <w:numId w:val="14"/>
        </w:numPr>
        <w:spacing w:after="0" w:line="276" w:lineRule="auto"/>
        <w:rPr>
          <w:rFonts w:cs="Arial"/>
          <w:szCs w:val="24"/>
        </w:rPr>
      </w:pPr>
      <w:r w:rsidRPr="00CC1500">
        <w:rPr>
          <w:rFonts w:cs="Arial"/>
          <w:szCs w:val="24"/>
        </w:rPr>
        <w:t xml:space="preserve">Monitor, limpie con </w:t>
      </w:r>
      <w:r w:rsidR="00A1707D" w:rsidRPr="00CC1500">
        <w:rPr>
          <w:rFonts w:cs="Arial"/>
          <w:szCs w:val="24"/>
        </w:rPr>
        <w:t xml:space="preserve">solución </w:t>
      </w:r>
      <w:r w:rsidRPr="00CC1500">
        <w:rPr>
          <w:rFonts w:cs="Arial"/>
          <w:szCs w:val="24"/>
        </w:rPr>
        <w:t>desinfectante</w:t>
      </w:r>
      <w:r w:rsidR="00A1707D" w:rsidRPr="00CC1500">
        <w:rPr>
          <w:rFonts w:cs="Arial"/>
          <w:szCs w:val="24"/>
        </w:rPr>
        <w:t>.</w:t>
      </w:r>
      <w:r w:rsidRPr="00CC1500">
        <w:rPr>
          <w:rFonts w:cs="Arial"/>
          <w:szCs w:val="24"/>
        </w:rPr>
        <w:t xml:space="preserve"> </w:t>
      </w:r>
    </w:p>
    <w:p w:rsidR="00397369" w:rsidRPr="00CC1500" w:rsidRDefault="00397369" w:rsidP="0065318D">
      <w:pPr>
        <w:pStyle w:val="Prrafodelista"/>
        <w:spacing w:after="0"/>
        <w:ind w:left="1224"/>
        <w:rPr>
          <w:rFonts w:cs="Arial"/>
          <w:b/>
          <w:szCs w:val="24"/>
        </w:rPr>
      </w:pPr>
    </w:p>
    <w:p w:rsidR="00FF7382" w:rsidRPr="00CC1500" w:rsidRDefault="00AC60D9" w:rsidP="00A63457">
      <w:pPr>
        <w:pStyle w:val="Prrafodelista"/>
        <w:numPr>
          <w:ilvl w:val="2"/>
          <w:numId w:val="1"/>
        </w:numPr>
        <w:spacing w:after="0"/>
        <w:rPr>
          <w:rFonts w:cs="Arial"/>
          <w:b/>
          <w:szCs w:val="24"/>
        </w:rPr>
      </w:pPr>
      <w:r w:rsidRPr="00CC1500">
        <w:rPr>
          <w:rFonts w:cs="Arial"/>
          <w:b/>
          <w:szCs w:val="24"/>
        </w:rPr>
        <w:t>Equipos del vehículo</w:t>
      </w:r>
    </w:p>
    <w:p w:rsidR="00FF7382" w:rsidRPr="00CC1500" w:rsidRDefault="00FF7382" w:rsidP="00A63457">
      <w:pPr>
        <w:pStyle w:val="Prrafodelista"/>
        <w:spacing w:after="0"/>
        <w:ind w:left="737"/>
        <w:rPr>
          <w:rFonts w:cs="Arial"/>
          <w:szCs w:val="24"/>
        </w:rPr>
      </w:pPr>
    </w:p>
    <w:p w:rsidR="00FF7382" w:rsidRPr="00CC1500" w:rsidRDefault="00FF7382" w:rsidP="00A63457">
      <w:pPr>
        <w:pStyle w:val="Prrafodelista"/>
        <w:numPr>
          <w:ilvl w:val="0"/>
          <w:numId w:val="15"/>
        </w:numPr>
        <w:spacing w:after="0"/>
        <w:ind w:left="709" w:hanging="283"/>
        <w:rPr>
          <w:rFonts w:cs="Arial"/>
          <w:szCs w:val="24"/>
        </w:rPr>
      </w:pPr>
      <w:r w:rsidRPr="00CC1500">
        <w:rPr>
          <w:rFonts w:cs="Arial"/>
          <w:szCs w:val="24"/>
        </w:rPr>
        <w:t>Cajones</w:t>
      </w:r>
      <w:r w:rsidR="00705007" w:rsidRPr="00CC1500">
        <w:rPr>
          <w:rFonts w:cs="Arial"/>
          <w:szCs w:val="24"/>
        </w:rPr>
        <w:t>:</w:t>
      </w:r>
      <w:r w:rsidRPr="00CC1500">
        <w:rPr>
          <w:rFonts w:cs="Arial"/>
          <w:szCs w:val="24"/>
        </w:rPr>
        <w:t xml:space="preserve"> limpie con </w:t>
      </w:r>
      <w:r w:rsidR="00A1707D" w:rsidRPr="00CC1500">
        <w:rPr>
          <w:rFonts w:cs="Arial"/>
          <w:szCs w:val="24"/>
        </w:rPr>
        <w:t xml:space="preserve">solución </w:t>
      </w:r>
      <w:r w:rsidRPr="00CC1500">
        <w:rPr>
          <w:rFonts w:cs="Arial"/>
          <w:szCs w:val="24"/>
        </w:rPr>
        <w:t>desinfectante</w:t>
      </w:r>
      <w:r w:rsidR="00A1707D" w:rsidRPr="00CC1500">
        <w:rPr>
          <w:rFonts w:cs="Arial"/>
          <w:szCs w:val="24"/>
        </w:rPr>
        <w:t>, no enjuague.</w:t>
      </w:r>
    </w:p>
    <w:p w:rsidR="00FF7382" w:rsidRPr="00CC1500" w:rsidRDefault="00FF7382" w:rsidP="00A63457">
      <w:pPr>
        <w:pStyle w:val="Prrafodelista"/>
        <w:numPr>
          <w:ilvl w:val="0"/>
          <w:numId w:val="15"/>
        </w:numPr>
        <w:spacing w:after="0"/>
        <w:ind w:left="709" w:hanging="283"/>
        <w:rPr>
          <w:rFonts w:cs="Arial"/>
          <w:szCs w:val="24"/>
        </w:rPr>
      </w:pPr>
      <w:r w:rsidRPr="00CC1500">
        <w:rPr>
          <w:rFonts w:cs="Arial"/>
          <w:szCs w:val="24"/>
        </w:rPr>
        <w:t xml:space="preserve">Silla: </w:t>
      </w:r>
      <w:r w:rsidR="00A1707D" w:rsidRPr="00CC1500">
        <w:rPr>
          <w:rFonts w:cs="Arial"/>
          <w:szCs w:val="24"/>
        </w:rPr>
        <w:t>limpie con solución desinfectante, no enjuague.</w:t>
      </w:r>
    </w:p>
    <w:p w:rsidR="00A1707D" w:rsidRPr="00CC1500" w:rsidRDefault="00FF7382" w:rsidP="00A63457">
      <w:pPr>
        <w:pStyle w:val="Prrafodelista"/>
        <w:numPr>
          <w:ilvl w:val="0"/>
          <w:numId w:val="15"/>
        </w:numPr>
        <w:spacing w:after="0"/>
        <w:ind w:left="709" w:hanging="283"/>
        <w:rPr>
          <w:rFonts w:cs="Arial"/>
          <w:szCs w:val="24"/>
        </w:rPr>
      </w:pPr>
      <w:r w:rsidRPr="00CC1500">
        <w:rPr>
          <w:rFonts w:cs="Arial"/>
          <w:szCs w:val="24"/>
        </w:rPr>
        <w:t>Lámpara de luz fría</w:t>
      </w:r>
      <w:r w:rsidR="00A1707D" w:rsidRPr="00CC1500">
        <w:rPr>
          <w:rFonts w:cs="Arial"/>
          <w:szCs w:val="24"/>
        </w:rPr>
        <w:t>:</w:t>
      </w:r>
      <w:r w:rsidRPr="00CC1500">
        <w:rPr>
          <w:rFonts w:cs="Arial"/>
          <w:szCs w:val="24"/>
        </w:rPr>
        <w:t xml:space="preserve"> </w:t>
      </w:r>
      <w:r w:rsidR="00A1707D" w:rsidRPr="00CC1500">
        <w:rPr>
          <w:rFonts w:cs="Arial"/>
          <w:szCs w:val="24"/>
        </w:rPr>
        <w:t>limpie con solución desinfectante, no enjuague.</w:t>
      </w:r>
    </w:p>
    <w:p w:rsidR="00FF7382" w:rsidRPr="00CC1500" w:rsidRDefault="00FF7382" w:rsidP="00A63457">
      <w:pPr>
        <w:pStyle w:val="Prrafodelista"/>
        <w:numPr>
          <w:ilvl w:val="0"/>
          <w:numId w:val="15"/>
        </w:numPr>
        <w:spacing w:after="0"/>
        <w:ind w:left="709" w:hanging="283"/>
        <w:rPr>
          <w:rFonts w:cs="Arial"/>
          <w:szCs w:val="24"/>
        </w:rPr>
      </w:pPr>
      <w:r w:rsidRPr="00CC1500">
        <w:rPr>
          <w:rFonts w:cs="Arial"/>
          <w:szCs w:val="24"/>
        </w:rPr>
        <w:t xml:space="preserve">Canecas: </w:t>
      </w:r>
      <w:r w:rsidR="00A1707D" w:rsidRPr="00CC1500">
        <w:rPr>
          <w:rFonts w:cs="Arial"/>
          <w:szCs w:val="24"/>
        </w:rPr>
        <w:t>Lavado cada mes con agua y jabón en polvo, posterior limpie con solución desinfectante, no enjuague.</w:t>
      </w:r>
    </w:p>
    <w:p w:rsidR="00FF7382" w:rsidRPr="00CC1500" w:rsidRDefault="00FF7382" w:rsidP="00A63457">
      <w:pPr>
        <w:numPr>
          <w:ilvl w:val="0"/>
          <w:numId w:val="15"/>
        </w:numPr>
        <w:spacing w:after="0" w:line="276" w:lineRule="auto"/>
        <w:ind w:left="709" w:hanging="283"/>
        <w:rPr>
          <w:rFonts w:cs="Arial"/>
          <w:szCs w:val="24"/>
        </w:rPr>
      </w:pPr>
      <w:r w:rsidRPr="00CC1500">
        <w:rPr>
          <w:rFonts w:cs="Arial"/>
          <w:szCs w:val="24"/>
        </w:rPr>
        <w:t>Guardián: Limpie con</w:t>
      </w:r>
      <w:r w:rsidR="00A1707D" w:rsidRPr="00CC1500">
        <w:rPr>
          <w:rFonts w:cs="Arial"/>
          <w:szCs w:val="24"/>
        </w:rPr>
        <w:t xml:space="preserve"> solución </w:t>
      </w:r>
      <w:r w:rsidRPr="00CC1500">
        <w:rPr>
          <w:rFonts w:cs="Arial"/>
          <w:szCs w:val="24"/>
        </w:rPr>
        <w:t xml:space="preserve">desinfectante, </w:t>
      </w:r>
      <w:r w:rsidR="00A1707D" w:rsidRPr="00CC1500">
        <w:rPr>
          <w:rFonts w:cs="Arial"/>
          <w:szCs w:val="24"/>
        </w:rPr>
        <w:t>so</w:t>
      </w:r>
      <w:r w:rsidRPr="00CC1500">
        <w:rPr>
          <w:rFonts w:cs="Arial"/>
          <w:szCs w:val="24"/>
        </w:rPr>
        <w:t xml:space="preserve">lo a la estructura externa del guardián, nunca aplique </w:t>
      </w:r>
      <w:r w:rsidR="00A1707D" w:rsidRPr="00CC1500">
        <w:rPr>
          <w:rFonts w:cs="Arial"/>
          <w:szCs w:val="24"/>
        </w:rPr>
        <w:t>líquidos</w:t>
      </w:r>
      <w:r w:rsidRPr="00CC1500">
        <w:rPr>
          <w:rFonts w:cs="Arial"/>
          <w:szCs w:val="24"/>
        </w:rPr>
        <w:t xml:space="preserve"> al contenedor, ya que este en la disposición final se incinera.</w:t>
      </w:r>
    </w:p>
    <w:p w:rsidR="00FF7382" w:rsidRPr="00CC1500" w:rsidRDefault="00FF7382" w:rsidP="00A63457">
      <w:pPr>
        <w:numPr>
          <w:ilvl w:val="0"/>
          <w:numId w:val="15"/>
        </w:numPr>
        <w:spacing w:after="0" w:line="276" w:lineRule="auto"/>
        <w:ind w:left="709" w:hanging="283"/>
        <w:rPr>
          <w:rFonts w:cs="Arial"/>
          <w:szCs w:val="24"/>
        </w:rPr>
      </w:pPr>
      <w:r w:rsidRPr="00CC1500">
        <w:rPr>
          <w:rFonts w:cs="Arial"/>
          <w:szCs w:val="24"/>
        </w:rPr>
        <w:t xml:space="preserve">Bala de oxigeno: Limpie con </w:t>
      </w:r>
      <w:r w:rsidR="00A1707D" w:rsidRPr="00CC1500">
        <w:rPr>
          <w:rFonts w:cs="Arial"/>
          <w:szCs w:val="24"/>
        </w:rPr>
        <w:t>solución desinfectante.</w:t>
      </w:r>
    </w:p>
    <w:p w:rsidR="00397369" w:rsidRPr="00CC1500" w:rsidRDefault="00397369" w:rsidP="00A63457">
      <w:pPr>
        <w:pStyle w:val="Prrafodelista"/>
        <w:spacing w:after="0"/>
        <w:ind w:left="993"/>
        <w:rPr>
          <w:rFonts w:cs="Arial"/>
          <w:b/>
          <w:szCs w:val="24"/>
        </w:rPr>
      </w:pPr>
    </w:p>
    <w:p w:rsidR="00ED1B8E" w:rsidRPr="00CC1500" w:rsidRDefault="00ED1B8E" w:rsidP="00A63457">
      <w:pPr>
        <w:pStyle w:val="Prrafodelista"/>
        <w:numPr>
          <w:ilvl w:val="1"/>
          <w:numId w:val="1"/>
        </w:numPr>
        <w:spacing w:after="0"/>
        <w:ind w:left="993" w:hanging="633"/>
        <w:rPr>
          <w:rFonts w:cs="Arial"/>
          <w:b/>
          <w:szCs w:val="24"/>
        </w:rPr>
      </w:pPr>
      <w:r w:rsidRPr="00CC1500">
        <w:rPr>
          <w:rFonts w:cs="Arial"/>
          <w:b/>
          <w:szCs w:val="24"/>
        </w:rPr>
        <w:t>PROTOCOLO DE MANEJO DE DERRAME DE FLUIDOS</w:t>
      </w:r>
    </w:p>
    <w:p w:rsidR="00ED1B8E" w:rsidRPr="00CC1500" w:rsidRDefault="00ED1B8E" w:rsidP="00A63457">
      <w:pPr>
        <w:pStyle w:val="Prrafodelista"/>
        <w:spacing w:after="0"/>
        <w:ind w:left="993"/>
        <w:rPr>
          <w:rFonts w:cs="Arial"/>
          <w:b/>
          <w:szCs w:val="24"/>
        </w:rPr>
      </w:pPr>
    </w:p>
    <w:p w:rsidR="00ED1B8E" w:rsidRPr="00CC1500" w:rsidRDefault="00ED1B8E" w:rsidP="00A63457">
      <w:pPr>
        <w:pStyle w:val="Default"/>
        <w:spacing w:after="200" w:line="276" w:lineRule="auto"/>
        <w:jc w:val="both"/>
        <w:rPr>
          <w:b/>
          <w:bCs/>
          <w:color w:val="auto"/>
        </w:rPr>
      </w:pPr>
      <w:r w:rsidRPr="00CC1500">
        <w:rPr>
          <w:b/>
          <w:bCs/>
          <w:color w:val="auto"/>
        </w:rPr>
        <w:t xml:space="preserve">MEDIDAS DE LIMPIEZA EN CASO DE DERRAMES DE SANGRE Y LÍQUIDOS CORPORALES </w:t>
      </w:r>
    </w:p>
    <w:p w:rsidR="00ED1B8E" w:rsidRPr="00CC1500" w:rsidRDefault="00ED1B8E" w:rsidP="00A63457">
      <w:pPr>
        <w:pStyle w:val="Default"/>
        <w:spacing w:after="200" w:line="276" w:lineRule="auto"/>
        <w:jc w:val="both"/>
        <w:rPr>
          <w:color w:val="auto"/>
        </w:rPr>
      </w:pPr>
      <w:r w:rsidRPr="00CC1500">
        <w:rPr>
          <w:color w:val="auto"/>
        </w:rPr>
        <w:t>Para derrames que contengan grandes cantidades de sangre y otras sustancias corporales, los trabajadores primero deben remover el material orgánico visible con material absorbente (por ejemplo: toallas de papel desechables (</w:t>
      </w:r>
      <w:proofErr w:type="spellStart"/>
      <w:r w:rsidRPr="00CC1500">
        <w:rPr>
          <w:color w:val="auto"/>
        </w:rPr>
        <w:t>wypall</w:t>
      </w:r>
      <w:proofErr w:type="spellEnd"/>
      <w:r w:rsidRPr="00CC1500">
        <w:rPr>
          <w:color w:val="auto"/>
        </w:rPr>
        <w:t xml:space="preserve">) las cuales deben desecharse en el recipiente de residuos biosanitarios), y luego limpiar y descontaminar el área. Tener en cuenta las siguientes recomendaciones: </w:t>
      </w:r>
    </w:p>
    <w:p w:rsidR="00ED1B8E" w:rsidRPr="00CC1500" w:rsidRDefault="00ED1B8E" w:rsidP="00A63457">
      <w:pPr>
        <w:pStyle w:val="Default"/>
        <w:numPr>
          <w:ilvl w:val="1"/>
          <w:numId w:val="33"/>
        </w:numPr>
        <w:spacing w:after="200" w:line="276" w:lineRule="auto"/>
        <w:ind w:left="567" w:hanging="425"/>
        <w:jc w:val="both"/>
        <w:rPr>
          <w:color w:val="auto"/>
        </w:rPr>
      </w:pPr>
      <w:r w:rsidRPr="00CC1500">
        <w:rPr>
          <w:color w:val="auto"/>
        </w:rPr>
        <w:t xml:space="preserve">Señalizar el área y restringir el paso, con una cinta de prevención o algún objeto visible que permita evitar el ingreso o tránsito del personal no autorizado. </w:t>
      </w:r>
    </w:p>
    <w:p w:rsidR="00ED1B8E" w:rsidRPr="00CC1500" w:rsidRDefault="00ED1B8E" w:rsidP="00A63457">
      <w:pPr>
        <w:pStyle w:val="Default"/>
        <w:numPr>
          <w:ilvl w:val="1"/>
          <w:numId w:val="33"/>
        </w:numPr>
        <w:spacing w:after="200" w:line="276" w:lineRule="auto"/>
        <w:ind w:left="567" w:hanging="425"/>
        <w:jc w:val="both"/>
        <w:rPr>
          <w:color w:val="auto"/>
        </w:rPr>
      </w:pPr>
      <w:r w:rsidRPr="00CC1500">
        <w:rPr>
          <w:color w:val="auto"/>
        </w:rPr>
        <w:t xml:space="preserve">Colocarse los elementos de protección personal necesarios: guante industrial, mascarilla, bata y otros que el prestador estime convenientes. </w:t>
      </w:r>
    </w:p>
    <w:p w:rsidR="00ED1B8E" w:rsidRPr="00CC1500" w:rsidRDefault="00ED1B8E" w:rsidP="00A63457">
      <w:pPr>
        <w:pStyle w:val="Default"/>
        <w:numPr>
          <w:ilvl w:val="1"/>
          <w:numId w:val="33"/>
        </w:numPr>
        <w:spacing w:after="200" w:line="276" w:lineRule="auto"/>
        <w:ind w:left="567" w:hanging="425"/>
        <w:jc w:val="both"/>
        <w:rPr>
          <w:color w:val="auto"/>
        </w:rPr>
      </w:pPr>
      <w:r w:rsidRPr="00CC1500">
        <w:rPr>
          <w:color w:val="auto"/>
        </w:rPr>
        <w:t>Si el derrame es líquido se debe limpiar utilizando papel (</w:t>
      </w:r>
      <w:proofErr w:type="spellStart"/>
      <w:r w:rsidRPr="00CC1500">
        <w:rPr>
          <w:color w:val="auto"/>
        </w:rPr>
        <w:t>wypall</w:t>
      </w:r>
      <w:proofErr w:type="spellEnd"/>
      <w:r w:rsidRPr="00CC1500">
        <w:rPr>
          <w:color w:val="auto"/>
        </w:rPr>
        <w:t xml:space="preserve">), el cual será dispuesto luego de su utilización como residuos peligrosos. </w:t>
      </w:r>
    </w:p>
    <w:p w:rsidR="00ED1B8E" w:rsidRPr="00CC1500" w:rsidRDefault="00ED1B8E" w:rsidP="00A63457">
      <w:pPr>
        <w:pStyle w:val="Default"/>
        <w:numPr>
          <w:ilvl w:val="1"/>
          <w:numId w:val="33"/>
        </w:numPr>
        <w:spacing w:after="200" w:line="276" w:lineRule="auto"/>
        <w:ind w:left="567" w:hanging="425"/>
        <w:jc w:val="both"/>
        <w:rPr>
          <w:color w:val="auto"/>
        </w:rPr>
      </w:pPr>
      <w:r w:rsidRPr="00CC1500">
        <w:rPr>
          <w:color w:val="auto"/>
        </w:rPr>
        <w:t xml:space="preserve">En caso de ruptura de material de vidrio contaminado con sangre, otro líquido corporal, o material orgánico, recoja los vidrios con escoba y recogedor; nunca con las manos. </w:t>
      </w:r>
    </w:p>
    <w:p w:rsidR="00ED1B8E" w:rsidRPr="00CC1500" w:rsidRDefault="00ED1B8E" w:rsidP="00A63457">
      <w:pPr>
        <w:pStyle w:val="Prrafodelista"/>
        <w:numPr>
          <w:ilvl w:val="1"/>
          <w:numId w:val="33"/>
        </w:numPr>
        <w:ind w:left="567" w:hanging="425"/>
        <w:rPr>
          <w:rFonts w:cs="Arial"/>
          <w:szCs w:val="24"/>
        </w:rPr>
      </w:pPr>
      <w:r w:rsidRPr="00CC1500">
        <w:rPr>
          <w:rFonts w:cs="Arial"/>
          <w:szCs w:val="24"/>
        </w:rPr>
        <w:lastRenderedPageBreak/>
        <w:t xml:space="preserve">Para realizar la limpieza del área e inactivación de derrames biológicos se utilizará el detergente y desinfectante (BENZIRAL®), de la siguiente forma:  </w:t>
      </w:r>
    </w:p>
    <w:p w:rsidR="00ED1B8E" w:rsidRPr="00CC1500" w:rsidRDefault="00ED1B8E" w:rsidP="00A63457">
      <w:pPr>
        <w:autoSpaceDE w:val="0"/>
        <w:autoSpaceDN w:val="0"/>
        <w:adjustRightInd w:val="0"/>
        <w:spacing w:line="276" w:lineRule="auto"/>
        <w:rPr>
          <w:rFonts w:cs="Arial"/>
          <w:b/>
          <w:szCs w:val="24"/>
        </w:rPr>
      </w:pPr>
      <w:r w:rsidRPr="00CC1500">
        <w:rPr>
          <w:rFonts w:cs="Arial"/>
          <w:b/>
          <w:szCs w:val="24"/>
        </w:rPr>
        <w:t>Para inactivación de derrames:</w:t>
      </w:r>
    </w:p>
    <w:p w:rsidR="00ED1B8E" w:rsidRPr="00CC1500" w:rsidRDefault="00ED1B8E" w:rsidP="00A63457">
      <w:pPr>
        <w:autoSpaceDE w:val="0"/>
        <w:autoSpaceDN w:val="0"/>
        <w:adjustRightInd w:val="0"/>
        <w:spacing w:line="276" w:lineRule="auto"/>
        <w:rPr>
          <w:rFonts w:cs="Arial"/>
          <w:szCs w:val="24"/>
        </w:rPr>
      </w:pPr>
      <w:r w:rsidRPr="00CC1500">
        <w:rPr>
          <w:rFonts w:cs="Arial"/>
          <w:szCs w:val="24"/>
        </w:rPr>
        <w:t xml:space="preserve">- Mida 7,5 </w:t>
      </w:r>
      <w:proofErr w:type="spellStart"/>
      <w:r w:rsidRPr="00CC1500">
        <w:rPr>
          <w:rFonts w:cs="Arial"/>
          <w:szCs w:val="24"/>
        </w:rPr>
        <w:t>mL</w:t>
      </w:r>
      <w:proofErr w:type="spellEnd"/>
      <w:r w:rsidRPr="00CC1500">
        <w:rPr>
          <w:rFonts w:cs="Arial"/>
          <w:szCs w:val="24"/>
        </w:rPr>
        <w:t xml:space="preserve"> de BENZIRAL® y mezcle con 250 </w:t>
      </w:r>
      <w:proofErr w:type="spellStart"/>
      <w:r w:rsidRPr="00CC1500">
        <w:rPr>
          <w:rFonts w:cs="Arial"/>
          <w:szCs w:val="24"/>
        </w:rPr>
        <w:t>mL</w:t>
      </w:r>
      <w:proofErr w:type="spellEnd"/>
      <w:r w:rsidRPr="00CC1500">
        <w:rPr>
          <w:rFonts w:cs="Arial"/>
          <w:szCs w:val="24"/>
        </w:rPr>
        <w:t xml:space="preserve"> de agua potable, adicione esta solución sobre el derrame y recoja con toallas o compresas descartables o materiales sólidos absorbentes y disponga en contenedores adecuados, de acuerdo con la normatividad vigente. </w:t>
      </w:r>
    </w:p>
    <w:p w:rsidR="00ED1B8E" w:rsidRPr="00CC1500" w:rsidRDefault="00ED1B8E" w:rsidP="00A63457">
      <w:pPr>
        <w:autoSpaceDE w:val="0"/>
        <w:autoSpaceDN w:val="0"/>
        <w:adjustRightInd w:val="0"/>
        <w:spacing w:line="276" w:lineRule="auto"/>
        <w:rPr>
          <w:rFonts w:cs="Arial"/>
          <w:b/>
          <w:szCs w:val="24"/>
        </w:rPr>
      </w:pPr>
      <w:r w:rsidRPr="00CC1500">
        <w:rPr>
          <w:rFonts w:cs="Arial"/>
          <w:b/>
          <w:szCs w:val="24"/>
        </w:rPr>
        <w:t>Para limpieza y desinfección de superficies:</w:t>
      </w:r>
    </w:p>
    <w:p w:rsidR="00ED1B8E" w:rsidRPr="00CC1500" w:rsidRDefault="00ED1B8E" w:rsidP="00A63457">
      <w:pPr>
        <w:autoSpaceDE w:val="0"/>
        <w:autoSpaceDN w:val="0"/>
        <w:adjustRightInd w:val="0"/>
        <w:spacing w:line="276" w:lineRule="auto"/>
        <w:rPr>
          <w:rFonts w:cs="Arial"/>
          <w:szCs w:val="24"/>
        </w:rPr>
      </w:pPr>
      <w:r w:rsidRPr="00CC1500">
        <w:rPr>
          <w:rFonts w:cs="Arial"/>
          <w:szCs w:val="24"/>
        </w:rPr>
        <w:t xml:space="preserve">- Antes de usar en pisos, despeje el área y realice un barrido húmedo. </w:t>
      </w:r>
    </w:p>
    <w:p w:rsidR="00ED1B8E" w:rsidRPr="00CC1500" w:rsidRDefault="00ED1B8E" w:rsidP="00A63457">
      <w:pPr>
        <w:autoSpaceDE w:val="0"/>
        <w:autoSpaceDN w:val="0"/>
        <w:adjustRightInd w:val="0"/>
        <w:spacing w:line="276" w:lineRule="auto"/>
        <w:rPr>
          <w:rFonts w:cs="Arial"/>
          <w:szCs w:val="24"/>
        </w:rPr>
      </w:pPr>
      <w:r w:rsidRPr="00CC1500">
        <w:rPr>
          <w:rFonts w:cs="Arial"/>
          <w:szCs w:val="24"/>
        </w:rPr>
        <w:t xml:space="preserve">- Preparación de BENZIRAL® DILUÍDO: Prepare lo que necesite diariamente. </w:t>
      </w:r>
    </w:p>
    <w:p w:rsidR="00ED1B8E" w:rsidRPr="00CC1500" w:rsidRDefault="00ED1B8E" w:rsidP="00A63457">
      <w:pPr>
        <w:autoSpaceDE w:val="0"/>
        <w:autoSpaceDN w:val="0"/>
        <w:adjustRightInd w:val="0"/>
        <w:spacing w:line="276" w:lineRule="auto"/>
        <w:rPr>
          <w:rFonts w:cs="Arial"/>
          <w:szCs w:val="24"/>
        </w:rPr>
      </w:pPr>
      <w:r w:rsidRPr="00CC1500">
        <w:rPr>
          <w:rFonts w:cs="Arial"/>
          <w:szCs w:val="24"/>
        </w:rPr>
        <w:t>- Con la presentación de 1 litro: Use el sistema de dosi</w:t>
      </w:r>
      <w:r w:rsidRPr="00CC1500">
        <w:rPr>
          <w:rFonts w:cs="Arial"/>
          <w:szCs w:val="24"/>
        </w:rPr>
        <w:softHyphen/>
        <w:t xml:space="preserve">ficación mida 7,5 </w:t>
      </w:r>
      <w:proofErr w:type="spellStart"/>
      <w:r w:rsidRPr="00CC1500">
        <w:rPr>
          <w:rFonts w:cs="Arial"/>
          <w:szCs w:val="24"/>
        </w:rPr>
        <w:t>mL</w:t>
      </w:r>
      <w:proofErr w:type="spellEnd"/>
      <w:r w:rsidRPr="00CC1500">
        <w:rPr>
          <w:rFonts w:cs="Arial"/>
          <w:szCs w:val="24"/>
        </w:rPr>
        <w:t xml:space="preserve"> de BENZIRAL® concentrado y mezcle con 2 litros de agua potable o mida 15 </w:t>
      </w:r>
      <w:proofErr w:type="spellStart"/>
      <w:r w:rsidRPr="00CC1500">
        <w:rPr>
          <w:rFonts w:cs="Arial"/>
          <w:szCs w:val="24"/>
        </w:rPr>
        <w:t>mL</w:t>
      </w:r>
      <w:proofErr w:type="spellEnd"/>
      <w:r w:rsidRPr="00CC1500">
        <w:rPr>
          <w:rFonts w:cs="Arial"/>
          <w:szCs w:val="24"/>
        </w:rPr>
        <w:t xml:space="preserve"> de BENZIRAL® concentrado y mezcle con 4 litros de agua potable. </w:t>
      </w:r>
    </w:p>
    <w:p w:rsidR="00ED1B8E" w:rsidRPr="00CC1500" w:rsidRDefault="00ED1B8E" w:rsidP="00A63457">
      <w:pPr>
        <w:autoSpaceDE w:val="0"/>
        <w:autoSpaceDN w:val="0"/>
        <w:adjustRightInd w:val="0"/>
        <w:spacing w:line="276" w:lineRule="auto"/>
        <w:rPr>
          <w:rFonts w:cs="Arial"/>
          <w:szCs w:val="24"/>
        </w:rPr>
      </w:pPr>
      <w:r w:rsidRPr="00CC1500">
        <w:rPr>
          <w:rFonts w:cs="Arial"/>
          <w:szCs w:val="24"/>
        </w:rPr>
        <w:t xml:space="preserve">- Con la presentación de 5 litros: Mezcle 2 </w:t>
      </w:r>
      <w:proofErr w:type="spellStart"/>
      <w:r w:rsidRPr="00CC1500">
        <w:rPr>
          <w:rFonts w:cs="Arial"/>
          <w:szCs w:val="24"/>
        </w:rPr>
        <w:t>push</w:t>
      </w:r>
      <w:proofErr w:type="spellEnd"/>
      <w:r w:rsidRPr="00CC1500">
        <w:rPr>
          <w:rFonts w:cs="Arial"/>
          <w:szCs w:val="24"/>
        </w:rPr>
        <w:t xml:space="preserve"> de la válvula con 2 litros de agua potable. </w:t>
      </w:r>
    </w:p>
    <w:p w:rsidR="00ED1B8E" w:rsidRPr="00CC1500" w:rsidRDefault="00ED1B8E" w:rsidP="00A63457">
      <w:pPr>
        <w:autoSpaceDE w:val="0"/>
        <w:autoSpaceDN w:val="0"/>
        <w:adjustRightInd w:val="0"/>
        <w:spacing w:line="276" w:lineRule="auto"/>
        <w:rPr>
          <w:rFonts w:cs="Arial"/>
          <w:szCs w:val="24"/>
        </w:rPr>
      </w:pPr>
      <w:r w:rsidRPr="00CC1500">
        <w:rPr>
          <w:rFonts w:cs="Arial"/>
          <w:szCs w:val="24"/>
        </w:rPr>
        <w:t>- Método con dos baldes: Prepare en un balde BENZIRAL® diluido como se indicó anteriormente y en el otro balde adicione agua potable. Seleccione mopas, traperos o paños de limpieza en buen estado y secos; humedezca con BENZIRAL® diluido y desinfecte primero techos, luego paredes de arriba hacia abajo y por último pisos, de adentro hacia afuera, desde lo más limpio hasta lo más contaminado. Deje secar y no enjuague. Cada vez que cambie de super</w:t>
      </w:r>
      <w:r w:rsidRPr="00CC1500">
        <w:rPr>
          <w:rFonts w:cs="Arial"/>
          <w:szCs w:val="24"/>
        </w:rPr>
        <w:softHyphen/>
        <w:t>ficie o área, o si observa excesiva suciedad en la mopa, trapero o paño, enjuáguelo en el balde que contiene agua potable, escurra muy bien y nuevamente humedézcalo con BENZIRAL® diluido. Cambie el agua potable de enjuague cada vez que sea necesario.</w:t>
      </w:r>
    </w:p>
    <w:p w:rsidR="00ED1B8E" w:rsidRPr="00CC1500" w:rsidRDefault="00ED1B8E" w:rsidP="00A63457">
      <w:pPr>
        <w:pStyle w:val="Prrafodelista"/>
        <w:spacing w:after="0"/>
        <w:ind w:left="993"/>
        <w:rPr>
          <w:rFonts w:cs="Arial"/>
          <w:b/>
          <w:szCs w:val="24"/>
        </w:rPr>
      </w:pPr>
    </w:p>
    <w:p w:rsidR="00FF7382" w:rsidRPr="00CC1500" w:rsidRDefault="00FF7382" w:rsidP="00A63457">
      <w:pPr>
        <w:pStyle w:val="Prrafodelista"/>
        <w:numPr>
          <w:ilvl w:val="1"/>
          <w:numId w:val="1"/>
        </w:numPr>
        <w:spacing w:after="0"/>
        <w:ind w:left="993" w:hanging="633"/>
        <w:rPr>
          <w:rFonts w:cs="Arial"/>
          <w:b/>
          <w:szCs w:val="24"/>
        </w:rPr>
      </w:pPr>
      <w:r w:rsidRPr="00CC1500">
        <w:rPr>
          <w:rFonts w:cs="Arial"/>
          <w:b/>
          <w:szCs w:val="24"/>
        </w:rPr>
        <w:t>GESTIÓN INTEGRAL DE LOS RESIDUOS GENERADOS EN LA ATENCIÓN DE SALUD Y OTRAS ACTIVIDADES</w:t>
      </w:r>
    </w:p>
    <w:p w:rsidR="00397369" w:rsidRPr="00CC1500" w:rsidRDefault="00397369" w:rsidP="00A63457">
      <w:pPr>
        <w:pStyle w:val="Prrafodelista"/>
        <w:tabs>
          <w:tab w:val="left" w:pos="1701"/>
        </w:tabs>
        <w:spacing w:after="0"/>
        <w:ind w:left="1224"/>
        <w:rPr>
          <w:rFonts w:cs="Arial"/>
          <w:b/>
          <w:szCs w:val="24"/>
        </w:rPr>
      </w:pPr>
    </w:p>
    <w:p w:rsidR="003A0822" w:rsidRPr="00CC1500" w:rsidRDefault="00DE13FF" w:rsidP="00A63457">
      <w:pPr>
        <w:pStyle w:val="Prrafodelista"/>
        <w:numPr>
          <w:ilvl w:val="2"/>
          <w:numId w:val="1"/>
        </w:numPr>
        <w:tabs>
          <w:tab w:val="left" w:pos="1701"/>
        </w:tabs>
        <w:spacing w:after="0"/>
        <w:rPr>
          <w:rFonts w:cs="Arial"/>
          <w:b/>
          <w:szCs w:val="24"/>
        </w:rPr>
      </w:pPr>
      <w:r w:rsidRPr="00CC1500">
        <w:rPr>
          <w:rFonts w:cs="Arial"/>
          <w:b/>
          <w:szCs w:val="24"/>
        </w:rPr>
        <w:t>Segregación en la fuente</w:t>
      </w:r>
    </w:p>
    <w:p w:rsidR="00397369" w:rsidRPr="00CC1500" w:rsidRDefault="00397369" w:rsidP="00A63457">
      <w:pPr>
        <w:pStyle w:val="Textoindependiente"/>
        <w:spacing w:line="276" w:lineRule="auto"/>
        <w:rPr>
          <w:rFonts w:ascii="Arial" w:hAnsi="Arial" w:cs="Arial"/>
        </w:rPr>
      </w:pPr>
    </w:p>
    <w:p w:rsidR="003A0822" w:rsidRPr="00CC1500" w:rsidRDefault="003A0822" w:rsidP="00A63457">
      <w:pPr>
        <w:pStyle w:val="Textoindependiente"/>
        <w:spacing w:line="276" w:lineRule="auto"/>
        <w:ind w:left="360"/>
        <w:rPr>
          <w:rFonts w:ascii="Arial" w:hAnsi="Arial" w:cs="Arial"/>
          <w:b/>
        </w:rPr>
      </w:pPr>
      <w:r w:rsidRPr="00CC1500">
        <w:rPr>
          <w:rFonts w:ascii="Arial" w:hAnsi="Arial" w:cs="Arial"/>
        </w:rPr>
        <w:lastRenderedPageBreak/>
        <w:t>El personal de Salud Ocupacional es responsable de la segregación en la fuente generación de los residuos de riesgo biológico o infeccioso. Para ello se tienen las siguientes instrucciones:</w:t>
      </w:r>
    </w:p>
    <w:p w:rsidR="003A0822" w:rsidRPr="00CC1500" w:rsidRDefault="003A0822" w:rsidP="00A63457">
      <w:pPr>
        <w:pStyle w:val="Prrafodelista"/>
        <w:spacing w:after="0"/>
        <w:ind w:left="737"/>
        <w:rPr>
          <w:rFonts w:cs="Arial"/>
          <w:szCs w:val="24"/>
        </w:rPr>
      </w:pPr>
    </w:p>
    <w:p w:rsidR="003A0822" w:rsidRPr="00CC1500" w:rsidRDefault="003A0822" w:rsidP="00A63457">
      <w:pPr>
        <w:pStyle w:val="Prrafodelista"/>
        <w:numPr>
          <w:ilvl w:val="0"/>
          <w:numId w:val="16"/>
        </w:numPr>
        <w:spacing w:after="0"/>
        <w:rPr>
          <w:rFonts w:cs="Arial"/>
          <w:szCs w:val="24"/>
        </w:rPr>
      </w:pPr>
      <w:r w:rsidRPr="00CC1500">
        <w:rPr>
          <w:rFonts w:cs="Arial"/>
          <w:szCs w:val="24"/>
        </w:rPr>
        <w:t>Durante o finalizado el procedimiento asistencial al paciente, proceda a la clasificación de los residuos generados en la</w:t>
      </w:r>
      <w:r w:rsidR="00705007" w:rsidRPr="00CC1500">
        <w:rPr>
          <w:rFonts w:cs="Arial"/>
          <w:szCs w:val="24"/>
        </w:rPr>
        <w:t xml:space="preserve"> ambulancia</w:t>
      </w:r>
      <w:r w:rsidRPr="00CC1500">
        <w:rPr>
          <w:rFonts w:cs="Arial"/>
          <w:szCs w:val="24"/>
        </w:rPr>
        <w:t xml:space="preserve"> de la siguiente manera:</w:t>
      </w:r>
    </w:p>
    <w:p w:rsidR="003A0822" w:rsidRPr="00CC1500" w:rsidRDefault="003A0822" w:rsidP="00A63457">
      <w:pPr>
        <w:pStyle w:val="Prrafodelista"/>
        <w:spacing w:after="0"/>
        <w:ind w:left="737"/>
        <w:rPr>
          <w:rFonts w:cs="Arial"/>
          <w:szCs w:val="24"/>
        </w:rPr>
      </w:pPr>
    </w:p>
    <w:p w:rsidR="003A0822" w:rsidRPr="00CC1500" w:rsidRDefault="003A0822" w:rsidP="00A63457">
      <w:pPr>
        <w:pStyle w:val="Prrafodelista"/>
        <w:numPr>
          <w:ilvl w:val="0"/>
          <w:numId w:val="17"/>
        </w:numPr>
        <w:spacing w:after="0"/>
        <w:ind w:left="993" w:hanging="284"/>
        <w:rPr>
          <w:rFonts w:cs="Arial"/>
          <w:szCs w:val="24"/>
        </w:rPr>
      </w:pPr>
      <w:r w:rsidRPr="00CC1500">
        <w:rPr>
          <w:rFonts w:cs="Arial"/>
          <w:i/>
          <w:szCs w:val="24"/>
        </w:rPr>
        <w:t>Residuos Biosanitarios:</w:t>
      </w:r>
      <w:r w:rsidRPr="00CC1500">
        <w:rPr>
          <w:rFonts w:cs="Arial"/>
          <w:szCs w:val="24"/>
        </w:rPr>
        <w:t xml:space="preserve"> Son todos los elementos o instrumentos utilizados en los procedimientos que tienen contacto con materia orgánica, sangre, o fluidos corporales con el paciente; tales como (gasas, apósitos, aplicadores, algodón, drenes, vendajes, guantes).</w:t>
      </w:r>
    </w:p>
    <w:p w:rsidR="00F8589C" w:rsidRPr="00CC1500" w:rsidRDefault="00F8589C" w:rsidP="00A63457">
      <w:pPr>
        <w:pStyle w:val="Prrafodelista"/>
        <w:spacing w:after="0"/>
        <w:ind w:left="993"/>
        <w:rPr>
          <w:rFonts w:cs="Arial"/>
          <w:szCs w:val="24"/>
        </w:rPr>
      </w:pPr>
    </w:p>
    <w:p w:rsidR="003A0822" w:rsidRPr="00CC1500" w:rsidRDefault="003A0822" w:rsidP="00A63457">
      <w:pPr>
        <w:pStyle w:val="Prrafodelista"/>
        <w:numPr>
          <w:ilvl w:val="0"/>
          <w:numId w:val="17"/>
        </w:numPr>
        <w:spacing w:after="0"/>
        <w:ind w:left="993" w:hanging="284"/>
        <w:rPr>
          <w:rFonts w:cs="Arial"/>
          <w:szCs w:val="24"/>
        </w:rPr>
      </w:pPr>
      <w:r w:rsidRPr="00CC1500">
        <w:rPr>
          <w:rFonts w:cs="Arial"/>
          <w:i/>
          <w:szCs w:val="24"/>
        </w:rPr>
        <w:t>Residuos Corto- Punzantes</w:t>
      </w:r>
      <w:r w:rsidRPr="00CC1500">
        <w:rPr>
          <w:rFonts w:cs="Arial"/>
          <w:b/>
          <w:szCs w:val="24"/>
        </w:rPr>
        <w:t xml:space="preserve">: </w:t>
      </w:r>
      <w:r w:rsidRPr="00CC1500">
        <w:rPr>
          <w:rFonts w:cs="Arial"/>
          <w:szCs w:val="24"/>
        </w:rPr>
        <w:t>Son aquellos que por sus características punzantes o cortantes pueden generar un accidente percutáneo. Dentro de estos se encuentran, (lancetas, cuchillas, agujas, restos de ampollas).</w:t>
      </w:r>
    </w:p>
    <w:p w:rsidR="00F8589C" w:rsidRPr="00CC1500" w:rsidRDefault="00F8589C" w:rsidP="00A63457">
      <w:pPr>
        <w:pStyle w:val="Prrafodelista"/>
        <w:spacing w:after="0"/>
        <w:ind w:left="993"/>
        <w:rPr>
          <w:rFonts w:cs="Arial"/>
          <w:szCs w:val="24"/>
        </w:rPr>
      </w:pPr>
    </w:p>
    <w:p w:rsidR="003A0822" w:rsidRPr="00CC1500" w:rsidRDefault="003A0822" w:rsidP="00A63457">
      <w:pPr>
        <w:pStyle w:val="Prrafodelista"/>
        <w:numPr>
          <w:ilvl w:val="0"/>
          <w:numId w:val="16"/>
        </w:numPr>
        <w:spacing w:after="0"/>
        <w:rPr>
          <w:rFonts w:cs="Arial"/>
          <w:szCs w:val="24"/>
        </w:rPr>
      </w:pPr>
      <w:r w:rsidRPr="00CC1500">
        <w:rPr>
          <w:rFonts w:cs="Arial"/>
          <w:szCs w:val="24"/>
        </w:rPr>
        <w:t>Los contenedores son de uso exclusivo para estos residuos, deben ser herméticos, rotulados e identificados y resistentes.</w:t>
      </w:r>
    </w:p>
    <w:p w:rsidR="00F8589C" w:rsidRPr="00CC1500" w:rsidRDefault="00F8589C" w:rsidP="00A63457">
      <w:pPr>
        <w:pStyle w:val="Prrafodelista"/>
        <w:spacing w:after="0"/>
        <w:rPr>
          <w:rFonts w:cs="Arial"/>
          <w:szCs w:val="24"/>
        </w:rPr>
      </w:pPr>
    </w:p>
    <w:p w:rsidR="003A0822" w:rsidRPr="00CC1500" w:rsidRDefault="003A0822" w:rsidP="00A63457">
      <w:pPr>
        <w:pStyle w:val="Prrafodelista"/>
        <w:numPr>
          <w:ilvl w:val="0"/>
          <w:numId w:val="16"/>
        </w:numPr>
        <w:spacing w:after="0"/>
        <w:rPr>
          <w:rFonts w:cs="Arial"/>
          <w:szCs w:val="24"/>
        </w:rPr>
      </w:pPr>
      <w:r w:rsidRPr="00CC1500">
        <w:rPr>
          <w:rFonts w:cs="Arial"/>
          <w:szCs w:val="24"/>
        </w:rPr>
        <w:t>Para la adquisición de tales elementos se solicita la asesoría de la Dirección Ambiental. Los insumos que se utilizan para el almacenamiento y segregación de los residuos anteriormente mencionados son:</w:t>
      </w:r>
    </w:p>
    <w:p w:rsidR="003A0822" w:rsidRPr="00CC1500" w:rsidRDefault="003A0822" w:rsidP="00A63457">
      <w:pPr>
        <w:pStyle w:val="Prrafodelista"/>
        <w:spacing w:after="0"/>
        <w:ind w:left="737"/>
        <w:rPr>
          <w:rFonts w:cs="Arial"/>
          <w:szCs w:val="24"/>
        </w:rPr>
      </w:pPr>
    </w:p>
    <w:tbl>
      <w:tblPr>
        <w:tblStyle w:val="Tabladelista3-nfasis5"/>
        <w:tblW w:w="0" w:type="auto"/>
        <w:jc w:val="center"/>
        <w:tblLayout w:type="fixed"/>
        <w:tblLook w:val="0000" w:firstRow="0" w:lastRow="0" w:firstColumn="0" w:lastColumn="0" w:noHBand="0" w:noVBand="0"/>
      </w:tblPr>
      <w:tblGrid>
        <w:gridCol w:w="2547"/>
        <w:gridCol w:w="1276"/>
        <w:gridCol w:w="2126"/>
      </w:tblGrid>
      <w:tr w:rsidR="003A0822" w:rsidRPr="00CC1500" w:rsidTr="00F637D3">
        <w:trPr>
          <w:cnfStyle w:val="000000100000" w:firstRow="0" w:lastRow="0" w:firstColumn="0" w:lastColumn="0" w:oddVBand="0" w:evenVBand="0" w:oddHBand="1" w:evenHBand="0" w:firstRowFirstColumn="0" w:firstRowLastColumn="0" w:lastRowFirstColumn="0" w:lastRowLastColumn="0"/>
          <w:trHeight w:val="460"/>
          <w:jc w:val="center"/>
        </w:trPr>
        <w:tc>
          <w:tcPr>
            <w:cnfStyle w:val="000010000000" w:firstRow="0" w:lastRow="0" w:firstColumn="0" w:lastColumn="0" w:oddVBand="1" w:evenVBand="0" w:oddHBand="0" w:evenHBand="0" w:firstRowFirstColumn="0" w:firstRowLastColumn="0" w:lastRowFirstColumn="0" w:lastRowLastColumn="0"/>
            <w:tcW w:w="5949" w:type="dxa"/>
            <w:gridSpan w:val="3"/>
            <w:shd w:val="clear" w:color="auto" w:fill="2E74B5" w:themeFill="accent1" w:themeFillShade="BF"/>
            <w:vAlign w:val="center"/>
          </w:tcPr>
          <w:p w:rsidR="003A0822" w:rsidRPr="00CC1500" w:rsidRDefault="003A0822" w:rsidP="00A63457">
            <w:pPr>
              <w:pStyle w:val="Ttulo1"/>
              <w:outlineLvl w:val="0"/>
              <w:rPr>
                <w:rFonts w:cs="Arial"/>
                <w:color w:val="FFFFFF" w:themeColor="background1"/>
                <w:szCs w:val="24"/>
              </w:rPr>
            </w:pPr>
            <w:r w:rsidRPr="00CC1500">
              <w:rPr>
                <w:rFonts w:cs="Arial"/>
                <w:color w:val="FFFFFF" w:themeColor="background1"/>
                <w:szCs w:val="24"/>
              </w:rPr>
              <w:t>CLASIFICACIÓN</w:t>
            </w:r>
          </w:p>
        </w:tc>
      </w:tr>
      <w:tr w:rsidR="003A0822" w:rsidRPr="00CC1500" w:rsidTr="00F637D3">
        <w:trPr>
          <w:jc w:val="center"/>
        </w:trPr>
        <w:tc>
          <w:tcPr>
            <w:cnfStyle w:val="000010000000" w:firstRow="0" w:lastRow="0" w:firstColumn="0" w:lastColumn="0" w:oddVBand="1" w:evenVBand="0" w:oddHBand="0" w:evenHBand="0" w:firstRowFirstColumn="0" w:firstRowLastColumn="0" w:lastRowFirstColumn="0" w:lastRowLastColumn="0"/>
            <w:tcW w:w="2547" w:type="dxa"/>
            <w:vAlign w:val="center"/>
          </w:tcPr>
          <w:p w:rsidR="003A0822" w:rsidRPr="00CC1500" w:rsidRDefault="003A0822" w:rsidP="00A63457">
            <w:pPr>
              <w:spacing w:line="276" w:lineRule="auto"/>
              <w:jc w:val="center"/>
              <w:rPr>
                <w:rFonts w:cs="Arial"/>
                <w:szCs w:val="24"/>
              </w:rPr>
            </w:pPr>
          </w:p>
          <w:p w:rsidR="003A0822" w:rsidRPr="00CC1500" w:rsidRDefault="003A0822" w:rsidP="00A63457">
            <w:pPr>
              <w:spacing w:line="276" w:lineRule="auto"/>
              <w:jc w:val="center"/>
              <w:rPr>
                <w:rFonts w:cs="Arial"/>
                <w:szCs w:val="24"/>
              </w:rPr>
            </w:pPr>
            <w:r w:rsidRPr="00CC1500">
              <w:rPr>
                <w:rFonts w:cs="Arial"/>
                <w:szCs w:val="24"/>
              </w:rPr>
              <w:t>BIOSANITARIOS</w:t>
            </w:r>
          </w:p>
          <w:p w:rsidR="003A0822" w:rsidRPr="00CC1500" w:rsidRDefault="003A0822" w:rsidP="00A63457">
            <w:pPr>
              <w:spacing w:line="276" w:lineRule="auto"/>
              <w:jc w:val="center"/>
              <w:rPr>
                <w:rFonts w:cs="Arial"/>
                <w:szCs w:val="24"/>
              </w:rPr>
            </w:pPr>
          </w:p>
        </w:tc>
        <w:tc>
          <w:tcPr>
            <w:tcW w:w="1276" w:type="dxa"/>
            <w:vAlign w:val="center"/>
          </w:tcPr>
          <w:p w:rsidR="003A0822" w:rsidRPr="00CC1500" w:rsidRDefault="003A0822" w:rsidP="00A63457">
            <w:pPr>
              <w:spacing w:line="276" w:lineRule="auto"/>
              <w:jc w:val="center"/>
              <w:cnfStyle w:val="000000000000" w:firstRow="0" w:lastRow="0" w:firstColumn="0" w:lastColumn="0" w:oddVBand="0" w:evenVBand="0" w:oddHBand="0" w:evenHBand="0" w:firstRowFirstColumn="0" w:firstRowLastColumn="0" w:lastRowFirstColumn="0" w:lastRowLastColumn="0"/>
              <w:rPr>
                <w:rFonts w:cs="Arial"/>
                <w:szCs w:val="24"/>
              </w:rPr>
            </w:pPr>
            <w:r w:rsidRPr="00CC1500">
              <w:rPr>
                <w:rFonts w:cs="Arial"/>
                <w:noProof/>
                <w:szCs w:val="24"/>
                <w:lang w:eastAsia="es-CO"/>
              </w:rPr>
              <w:drawing>
                <wp:inline distT="0" distB="0" distL="0" distR="0" wp14:anchorId="2D36E098" wp14:editId="2D52ED47">
                  <wp:extent cx="704850" cy="704850"/>
                  <wp:effectExtent l="0" t="0" r="0" b="0"/>
                  <wp:docPr id="6" name="Imagen 6" descr="http://compraoptima.com.mx/wp-content/uploads/BOLSA-PARA-RESIDUOS-ROJA-A1-CALIBRE-200-55X60-C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mpraoptima.com.mx/wp-content/uploads/BOLSA-PARA-RESIDUOS-ROJA-A1-CALIBRE-200-55X60-C10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c>
        <w:tc>
          <w:tcPr>
            <w:cnfStyle w:val="000010000000" w:firstRow="0" w:lastRow="0" w:firstColumn="0" w:lastColumn="0" w:oddVBand="1" w:evenVBand="0" w:oddHBand="0" w:evenHBand="0" w:firstRowFirstColumn="0" w:firstRowLastColumn="0" w:lastRowFirstColumn="0" w:lastRowLastColumn="0"/>
            <w:tcW w:w="2126" w:type="dxa"/>
            <w:vAlign w:val="center"/>
          </w:tcPr>
          <w:p w:rsidR="003A0822" w:rsidRPr="00CC1500" w:rsidRDefault="003A0822" w:rsidP="00A63457">
            <w:pPr>
              <w:spacing w:line="276" w:lineRule="auto"/>
              <w:jc w:val="center"/>
              <w:rPr>
                <w:rFonts w:cs="Arial"/>
                <w:szCs w:val="24"/>
              </w:rPr>
            </w:pPr>
          </w:p>
          <w:p w:rsidR="003A0822" w:rsidRPr="00CC1500" w:rsidRDefault="003A0822" w:rsidP="00A63457">
            <w:pPr>
              <w:spacing w:line="276" w:lineRule="auto"/>
              <w:jc w:val="center"/>
              <w:rPr>
                <w:rFonts w:cs="Arial"/>
                <w:szCs w:val="24"/>
              </w:rPr>
            </w:pPr>
            <w:r w:rsidRPr="00CC1500">
              <w:rPr>
                <w:rFonts w:cs="Arial"/>
                <w:szCs w:val="24"/>
              </w:rPr>
              <w:t>BOLSA ROJA</w:t>
            </w:r>
          </w:p>
        </w:tc>
      </w:tr>
      <w:tr w:rsidR="003A0822" w:rsidRPr="00CC1500" w:rsidTr="00F637D3">
        <w:trPr>
          <w:cnfStyle w:val="000000100000" w:firstRow="0" w:lastRow="0" w:firstColumn="0" w:lastColumn="0" w:oddVBand="0" w:evenVBand="0" w:oddHBand="1" w:evenHBand="0" w:firstRowFirstColumn="0" w:firstRowLastColumn="0" w:lastRowFirstColumn="0" w:lastRowLastColumn="0"/>
          <w:trHeight w:val="1238"/>
          <w:jc w:val="center"/>
        </w:trPr>
        <w:tc>
          <w:tcPr>
            <w:cnfStyle w:val="000010000000" w:firstRow="0" w:lastRow="0" w:firstColumn="0" w:lastColumn="0" w:oddVBand="1" w:evenVBand="0" w:oddHBand="0" w:evenHBand="0" w:firstRowFirstColumn="0" w:firstRowLastColumn="0" w:lastRowFirstColumn="0" w:lastRowLastColumn="0"/>
            <w:tcW w:w="2547" w:type="dxa"/>
            <w:vAlign w:val="center"/>
          </w:tcPr>
          <w:p w:rsidR="003A0822" w:rsidRPr="00CC1500" w:rsidRDefault="003A0822" w:rsidP="00A63457">
            <w:pPr>
              <w:spacing w:line="276" w:lineRule="auto"/>
              <w:jc w:val="center"/>
              <w:rPr>
                <w:rFonts w:cs="Arial"/>
                <w:szCs w:val="24"/>
              </w:rPr>
            </w:pPr>
          </w:p>
          <w:p w:rsidR="003A0822" w:rsidRPr="00CC1500" w:rsidRDefault="003A0822" w:rsidP="00A63457">
            <w:pPr>
              <w:spacing w:line="276" w:lineRule="auto"/>
              <w:jc w:val="center"/>
              <w:rPr>
                <w:rFonts w:cs="Arial"/>
                <w:szCs w:val="24"/>
              </w:rPr>
            </w:pPr>
            <w:r w:rsidRPr="00CC1500">
              <w:rPr>
                <w:rFonts w:cs="Arial"/>
                <w:szCs w:val="24"/>
              </w:rPr>
              <w:t>CORTOPUNZANTES</w:t>
            </w:r>
          </w:p>
        </w:tc>
        <w:tc>
          <w:tcPr>
            <w:tcW w:w="1276" w:type="dxa"/>
            <w:vAlign w:val="center"/>
          </w:tcPr>
          <w:p w:rsidR="003A0822" w:rsidRPr="00CC1500" w:rsidRDefault="003A0822" w:rsidP="00A63457">
            <w:pPr>
              <w:spacing w:line="276" w:lineRule="auto"/>
              <w:jc w:val="center"/>
              <w:cnfStyle w:val="000000100000" w:firstRow="0" w:lastRow="0" w:firstColumn="0" w:lastColumn="0" w:oddVBand="0" w:evenVBand="0" w:oddHBand="1" w:evenHBand="0" w:firstRowFirstColumn="0" w:firstRowLastColumn="0" w:lastRowFirstColumn="0" w:lastRowLastColumn="0"/>
              <w:rPr>
                <w:rFonts w:cs="Arial"/>
                <w:szCs w:val="24"/>
              </w:rPr>
            </w:pPr>
            <w:r w:rsidRPr="00CC1500">
              <w:rPr>
                <w:rFonts w:cs="Arial"/>
                <w:noProof/>
                <w:szCs w:val="24"/>
                <w:lang w:eastAsia="es-CO"/>
              </w:rPr>
              <w:drawing>
                <wp:inline distT="0" distB="0" distL="0" distR="0" wp14:anchorId="61659043" wp14:editId="105C4185">
                  <wp:extent cx="752951" cy="885825"/>
                  <wp:effectExtent l="0" t="0" r="9525" b="0"/>
                  <wp:docPr id="5" name="Imagen 5" descr="http://www.doplim.ec/adpics/2014/11/27/65477bad679304-contenedores-tipo-guardian-para-depositos-de-agujas-y-477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plim.ec/adpics/2014/11/27/65477bad679304-contenedores-tipo-guardian-para-depositos-de-agujas-y-47717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707" cy="890244"/>
                          </a:xfrm>
                          <a:prstGeom prst="rect">
                            <a:avLst/>
                          </a:prstGeom>
                          <a:noFill/>
                          <a:ln>
                            <a:noFill/>
                          </a:ln>
                        </pic:spPr>
                      </pic:pic>
                    </a:graphicData>
                  </a:graphic>
                </wp:inline>
              </w:drawing>
            </w:r>
          </w:p>
        </w:tc>
        <w:tc>
          <w:tcPr>
            <w:cnfStyle w:val="000010000000" w:firstRow="0" w:lastRow="0" w:firstColumn="0" w:lastColumn="0" w:oddVBand="1" w:evenVBand="0" w:oddHBand="0" w:evenHBand="0" w:firstRowFirstColumn="0" w:firstRowLastColumn="0" w:lastRowFirstColumn="0" w:lastRowLastColumn="0"/>
            <w:tcW w:w="2126" w:type="dxa"/>
            <w:vAlign w:val="center"/>
          </w:tcPr>
          <w:p w:rsidR="003A0822" w:rsidRPr="00CC1500" w:rsidRDefault="003A0822" w:rsidP="00A63457">
            <w:pPr>
              <w:spacing w:line="276" w:lineRule="auto"/>
              <w:jc w:val="center"/>
              <w:rPr>
                <w:rFonts w:cs="Arial"/>
                <w:szCs w:val="24"/>
              </w:rPr>
            </w:pPr>
          </w:p>
          <w:p w:rsidR="003A0822" w:rsidRPr="00CC1500" w:rsidRDefault="003A0822" w:rsidP="00A63457">
            <w:pPr>
              <w:spacing w:line="276" w:lineRule="auto"/>
              <w:jc w:val="center"/>
              <w:rPr>
                <w:rFonts w:cs="Arial"/>
                <w:szCs w:val="24"/>
              </w:rPr>
            </w:pPr>
            <w:r w:rsidRPr="00CC1500">
              <w:rPr>
                <w:rFonts w:cs="Arial"/>
                <w:szCs w:val="24"/>
              </w:rPr>
              <w:t>GUARDIAN</w:t>
            </w:r>
          </w:p>
        </w:tc>
      </w:tr>
    </w:tbl>
    <w:p w:rsidR="003A0822" w:rsidRPr="00CC1500" w:rsidRDefault="003A0822" w:rsidP="00A63457">
      <w:pPr>
        <w:spacing w:after="0" w:line="276" w:lineRule="auto"/>
        <w:ind w:left="737"/>
        <w:rPr>
          <w:rFonts w:cs="Arial"/>
          <w:szCs w:val="24"/>
        </w:rPr>
      </w:pPr>
    </w:p>
    <w:p w:rsidR="003A0822" w:rsidRPr="00CC1500" w:rsidRDefault="003A0822" w:rsidP="00A63457">
      <w:pPr>
        <w:pStyle w:val="Prrafodelista"/>
        <w:numPr>
          <w:ilvl w:val="0"/>
          <w:numId w:val="16"/>
        </w:numPr>
        <w:spacing w:after="0"/>
        <w:rPr>
          <w:rFonts w:cs="Arial"/>
          <w:szCs w:val="24"/>
        </w:rPr>
      </w:pPr>
      <w:r w:rsidRPr="00CC1500">
        <w:rPr>
          <w:rFonts w:cs="Arial"/>
          <w:szCs w:val="24"/>
        </w:rPr>
        <w:t>Los criterios de uso adecuado de estos elementos son:</w:t>
      </w:r>
    </w:p>
    <w:p w:rsidR="00F8589C" w:rsidRPr="00CC1500" w:rsidRDefault="00F8589C" w:rsidP="00A63457">
      <w:pPr>
        <w:pStyle w:val="Prrafodelista"/>
        <w:spacing w:after="0"/>
        <w:rPr>
          <w:rFonts w:cs="Arial"/>
          <w:szCs w:val="24"/>
        </w:rPr>
      </w:pPr>
    </w:p>
    <w:p w:rsidR="003A0822" w:rsidRPr="00CC1500" w:rsidRDefault="003A0822" w:rsidP="00A63457">
      <w:pPr>
        <w:pStyle w:val="Prrafodelista"/>
        <w:numPr>
          <w:ilvl w:val="0"/>
          <w:numId w:val="18"/>
        </w:numPr>
        <w:spacing w:after="0"/>
        <w:rPr>
          <w:rFonts w:cs="Arial"/>
          <w:szCs w:val="24"/>
        </w:rPr>
      </w:pPr>
      <w:r w:rsidRPr="00CC1500">
        <w:rPr>
          <w:rFonts w:cs="Arial"/>
          <w:szCs w:val="24"/>
        </w:rPr>
        <w:lastRenderedPageBreak/>
        <w:t xml:space="preserve">Si en el procedimiento </w:t>
      </w:r>
      <w:r w:rsidR="00705007" w:rsidRPr="00CC1500">
        <w:rPr>
          <w:rFonts w:cs="Arial"/>
          <w:szCs w:val="24"/>
        </w:rPr>
        <w:t>se utilizaron</w:t>
      </w:r>
      <w:r w:rsidRPr="00CC1500">
        <w:rPr>
          <w:rFonts w:cs="Arial"/>
          <w:szCs w:val="24"/>
        </w:rPr>
        <w:t xml:space="preserve"> agujas u otros elementos cortopunzantes, deposítelos en el guardián. Evitando reenfundar los elementos cortopunzantes.</w:t>
      </w:r>
    </w:p>
    <w:p w:rsidR="003A0822" w:rsidRPr="00CC1500" w:rsidRDefault="003A0822" w:rsidP="00A63457">
      <w:pPr>
        <w:pStyle w:val="Prrafodelista"/>
        <w:spacing w:after="0"/>
        <w:ind w:left="737"/>
        <w:rPr>
          <w:rFonts w:cs="Arial"/>
          <w:szCs w:val="24"/>
        </w:rPr>
      </w:pPr>
    </w:p>
    <w:p w:rsidR="003A0822" w:rsidRPr="00CC1500" w:rsidRDefault="003A0822" w:rsidP="00A63457">
      <w:pPr>
        <w:pStyle w:val="Prrafodelista"/>
        <w:numPr>
          <w:ilvl w:val="0"/>
          <w:numId w:val="16"/>
        </w:numPr>
        <w:spacing w:after="0"/>
        <w:rPr>
          <w:rFonts w:cs="Arial"/>
          <w:strike/>
          <w:szCs w:val="24"/>
        </w:rPr>
      </w:pPr>
      <w:r w:rsidRPr="00CC1500">
        <w:rPr>
          <w:rFonts w:cs="Arial"/>
          <w:szCs w:val="24"/>
        </w:rPr>
        <w:t xml:space="preserve">El personal de salud ocupacional debe mantener un stock de estos elementos que será suministrado por la Dirección Ambiental. </w:t>
      </w:r>
    </w:p>
    <w:p w:rsidR="00C81604" w:rsidRPr="00CC1500" w:rsidRDefault="00C81604" w:rsidP="00A63457">
      <w:pPr>
        <w:pStyle w:val="Prrafodelista"/>
        <w:spacing w:after="0"/>
        <w:rPr>
          <w:rFonts w:cs="Arial"/>
          <w:strike/>
          <w:szCs w:val="24"/>
        </w:rPr>
      </w:pPr>
    </w:p>
    <w:p w:rsidR="00225CB7" w:rsidRPr="00CC1500" w:rsidRDefault="00DE13FF" w:rsidP="00A63457">
      <w:pPr>
        <w:pStyle w:val="Prrafodelista"/>
        <w:numPr>
          <w:ilvl w:val="2"/>
          <w:numId w:val="1"/>
        </w:numPr>
        <w:tabs>
          <w:tab w:val="left" w:pos="1701"/>
        </w:tabs>
        <w:spacing w:after="0"/>
        <w:ind w:left="1134" w:hanging="414"/>
        <w:rPr>
          <w:rFonts w:cs="Arial"/>
          <w:b/>
          <w:szCs w:val="24"/>
        </w:rPr>
      </w:pPr>
      <w:r w:rsidRPr="00CC1500">
        <w:rPr>
          <w:rFonts w:cs="Arial"/>
          <w:b/>
          <w:szCs w:val="24"/>
        </w:rPr>
        <w:t>Transporte interno y almacenamiento</w:t>
      </w:r>
    </w:p>
    <w:p w:rsidR="00397369" w:rsidRPr="00CC1500" w:rsidRDefault="00397369" w:rsidP="00A63457">
      <w:pPr>
        <w:pStyle w:val="Textoindependiente2"/>
        <w:spacing w:after="0" w:line="276" w:lineRule="auto"/>
        <w:rPr>
          <w:rFonts w:cs="Arial"/>
          <w:b/>
          <w:szCs w:val="24"/>
        </w:rPr>
      </w:pPr>
    </w:p>
    <w:p w:rsidR="00F8589C" w:rsidRPr="00CC1500" w:rsidRDefault="00225CB7" w:rsidP="00A63457">
      <w:pPr>
        <w:pStyle w:val="Textoindependiente2"/>
        <w:numPr>
          <w:ilvl w:val="0"/>
          <w:numId w:val="5"/>
        </w:numPr>
        <w:spacing w:after="0" w:line="276" w:lineRule="auto"/>
        <w:rPr>
          <w:rFonts w:cs="Arial"/>
          <w:szCs w:val="24"/>
        </w:rPr>
      </w:pPr>
      <w:r w:rsidRPr="00CC1500">
        <w:rPr>
          <w:rFonts w:cs="Arial"/>
          <w:b/>
          <w:szCs w:val="24"/>
        </w:rPr>
        <w:t>Sitios de Generación:</w:t>
      </w:r>
      <w:r w:rsidR="00F8589C" w:rsidRPr="00CC1500">
        <w:rPr>
          <w:rFonts w:cs="Arial"/>
          <w:b/>
          <w:szCs w:val="24"/>
        </w:rPr>
        <w:t xml:space="preserve"> </w:t>
      </w:r>
      <w:r w:rsidRPr="00CC1500">
        <w:rPr>
          <w:rFonts w:cs="Arial"/>
          <w:szCs w:val="24"/>
        </w:rPr>
        <w:t>Ambulancia</w:t>
      </w:r>
    </w:p>
    <w:p w:rsidR="00A869F3" w:rsidRPr="00CC1500" w:rsidRDefault="00A869F3" w:rsidP="00A63457">
      <w:pPr>
        <w:pStyle w:val="Textoindependiente2"/>
        <w:spacing w:after="0" w:line="276" w:lineRule="auto"/>
        <w:ind w:left="720"/>
        <w:rPr>
          <w:rFonts w:cs="Arial"/>
          <w:szCs w:val="24"/>
        </w:rPr>
      </w:pPr>
    </w:p>
    <w:p w:rsidR="006B3201" w:rsidRPr="00CC1500" w:rsidRDefault="00225CB7" w:rsidP="00A63457">
      <w:pPr>
        <w:pStyle w:val="Textoindependiente2"/>
        <w:numPr>
          <w:ilvl w:val="0"/>
          <w:numId w:val="27"/>
        </w:numPr>
        <w:spacing w:after="0" w:line="276" w:lineRule="auto"/>
        <w:rPr>
          <w:rFonts w:cs="Arial"/>
          <w:szCs w:val="24"/>
        </w:rPr>
      </w:pPr>
      <w:r w:rsidRPr="00CC1500">
        <w:rPr>
          <w:rFonts w:cs="Arial"/>
          <w:b/>
          <w:szCs w:val="24"/>
        </w:rPr>
        <w:t>Puntos de Almacenamiento de Residuos Biológicos:</w:t>
      </w:r>
      <w:r w:rsidR="00F8589C" w:rsidRPr="00CC1500">
        <w:rPr>
          <w:rFonts w:cs="Arial"/>
          <w:b/>
          <w:szCs w:val="24"/>
        </w:rPr>
        <w:t xml:space="preserve"> </w:t>
      </w:r>
    </w:p>
    <w:p w:rsidR="006B3201" w:rsidRPr="00CC1500" w:rsidRDefault="006B3201" w:rsidP="00A63457">
      <w:pPr>
        <w:pStyle w:val="Textoindependiente2"/>
        <w:spacing w:after="0" w:line="276" w:lineRule="auto"/>
        <w:ind w:left="720"/>
        <w:rPr>
          <w:rFonts w:cs="Arial"/>
          <w:szCs w:val="24"/>
        </w:rPr>
      </w:pPr>
    </w:p>
    <w:p w:rsidR="006B3201" w:rsidRPr="00CC1500" w:rsidRDefault="006B3201" w:rsidP="00A63457">
      <w:pPr>
        <w:pStyle w:val="Textoindependiente2"/>
        <w:numPr>
          <w:ilvl w:val="1"/>
          <w:numId w:val="27"/>
        </w:numPr>
        <w:spacing w:after="0" w:line="276" w:lineRule="auto"/>
        <w:rPr>
          <w:rFonts w:cs="Arial"/>
          <w:szCs w:val="24"/>
        </w:rPr>
      </w:pPr>
      <w:r w:rsidRPr="00CC1500">
        <w:rPr>
          <w:rFonts w:cs="Arial"/>
          <w:i/>
          <w:szCs w:val="24"/>
        </w:rPr>
        <w:t>Punto verde Ambulancia Casa de máquinas: Contenedor Rojo</w:t>
      </w:r>
    </w:p>
    <w:p w:rsidR="00225CB7" w:rsidRPr="00CC1500" w:rsidRDefault="006B3201" w:rsidP="00A63457">
      <w:pPr>
        <w:pStyle w:val="Textoindependiente2"/>
        <w:numPr>
          <w:ilvl w:val="1"/>
          <w:numId w:val="27"/>
        </w:numPr>
        <w:spacing w:after="0" w:line="276" w:lineRule="auto"/>
        <w:rPr>
          <w:rFonts w:cs="Arial"/>
          <w:szCs w:val="24"/>
        </w:rPr>
      </w:pPr>
      <w:r w:rsidRPr="00CC1500">
        <w:rPr>
          <w:rFonts w:cs="Arial"/>
          <w:i/>
          <w:szCs w:val="24"/>
        </w:rPr>
        <w:t>Punto verde Ambulancia PCH Tunjita: Contenedor Rojo</w:t>
      </w:r>
    </w:p>
    <w:p w:rsidR="00A869F3" w:rsidRPr="00CC1500" w:rsidRDefault="00A869F3" w:rsidP="00A63457">
      <w:pPr>
        <w:pStyle w:val="Textoindependiente2"/>
        <w:spacing w:after="0" w:line="276" w:lineRule="auto"/>
        <w:ind w:left="720"/>
        <w:rPr>
          <w:rFonts w:cs="Arial"/>
          <w:b/>
          <w:szCs w:val="24"/>
        </w:rPr>
      </w:pPr>
    </w:p>
    <w:p w:rsidR="00225CB7" w:rsidRPr="00CC1500" w:rsidRDefault="00225CB7" w:rsidP="00A63457">
      <w:pPr>
        <w:pStyle w:val="Textoindependiente2"/>
        <w:numPr>
          <w:ilvl w:val="0"/>
          <w:numId w:val="5"/>
        </w:numPr>
        <w:spacing w:after="0" w:line="276" w:lineRule="auto"/>
        <w:rPr>
          <w:rFonts w:cs="Arial"/>
          <w:b/>
          <w:szCs w:val="24"/>
        </w:rPr>
      </w:pPr>
      <w:r w:rsidRPr="00CC1500">
        <w:rPr>
          <w:rFonts w:cs="Arial"/>
          <w:b/>
          <w:szCs w:val="24"/>
        </w:rPr>
        <w:t>Recorrido para el Tra</w:t>
      </w:r>
      <w:r w:rsidR="008D2FFE" w:rsidRPr="00CC1500">
        <w:rPr>
          <w:rFonts w:cs="Arial"/>
          <w:b/>
          <w:szCs w:val="24"/>
        </w:rPr>
        <w:t>n</w:t>
      </w:r>
      <w:r w:rsidRPr="00CC1500">
        <w:rPr>
          <w:rFonts w:cs="Arial"/>
          <w:b/>
          <w:szCs w:val="24"/>
        </w:rPr>
        <w:t>sporte de las bolsas rojas con su contenido:</w:t>
      </w:r>
    </w:p>
    <w:p w:rsidR="00397369" w:rsidRPr="00CC1500" w:rsidRDefault="00397369" w:rsidP="00A63457">
      <w:pPr>
        <w:pStyle w:val="Textoindependiente2"/>
        <w:spacing w:after="0" w:line="276" w:lineRule="auto"/>
        <w:ind w:left="720"/>
        <w:rPr>
          <w:rFonts w:cs="Arial"/>
          <w:b/>
          <w:szCs w:val="24"/>
        </w:rPr>
      </w:pPr>
    </w:p>
    <w:p w:rsidR="00A869F3" w:rsidRPr="00CC1500" w:rsidRDefault="00225CB7" w:rsidP="00A63457">
      <w:pPr>
        <w:pStyle w:val="Textoindependiente2"/>
        <w:numPr>
          <w:ilvl w:val="0"/>
          <w:numId w:val="19"/>
        </w:numPr>
        <w:spacing w:after="0" w:line="276" w:lineRule="auto"/>
        <w:ind w:left="709" w:hanging="283"/>
        <w:rPr>
          <w:rFonts w:cs="Arial"/>
          <w:szCs w:val="24"/>
        </w:rPr>
      </w:pPr>
      <w:r w:rsidRPr="00CC1500">
        <w:rPr>
          <w:rFonts w:cs="Arial"/>
          <w:szCs w:val="24"/>
        </w:rPr>
        <w:t xml:space="preserve">Los Residuos Biológicos </w:t>
      </w:r>
      <w:r w:rsidR="006B3201" w:rsidRPr="00CC1500">
        <w:rPr>
          <w:rFonts w:cs="Arial"/>
          <w:szCs w:val="24"/>
        </w:rPr>
        <w:t>de la</w:t>
      </w:r>
      <w:r w:rsidR="005F3B42" w:rsidRPr="00CC1500">
        <w:rPr>
          <w:rFonts w:cs="Arial"/>
          <w:szCs w:val="24"/>
        </w:rPr>
        <w:t>s</w:t>
      </w:r>
      <w:r w:rsidR="006B3201" w:rsidRPr="00CC1500">
        <w:rPr>
          <w:rFonts w:cs="Arial"/>
          <w:szCs w:val="24"/>
        </w:rPr>
        <w:t xml:space="preserve"> Ambulancia</w:t>
      </w:r>
      <w:r w:rsidR="005F3B42" w:rsidRPr="00CC1500">
        <w:rPr>
          <w:rFonts w:cs="Arial"/>
          <w:szCs w:val="24"/>
        </w:rPr>
        <w:t>s</w:t>
      </w:r>
      <w:r w:rsidR="006B3201" w:rsidRPr="00CC1500">
        <w:rPr>
          <w:rFonts w:cs="Arial"/>
          <w:szCs w:val="24"/>
        </w:rPr>
        <w:t xml:space="preserve"> </w:t>
      </w:r>
      <w:r w:rsidRPr="00CC1500">
        <w:rPr>
          <w:rFonts w:cs="Arial"/>
          <w:szCs w:val="24"/>
        </w:rPr>
        <w:t xml:space="preserve">serán llevados desde la </w:t>
      </w:r>
      <w:r w:rsidR="008D2FFE" w:rsidRPr="00CC1500">
        <w:rPr>
          <w:rFonts w:cs="Arial"/>
          <w:szCs w:val="24"/>
        </w:rPr>
        <w:t>ambulancia</w:t>
      </w:r>
      <w:r w:rsidRPr="00CC1500">
        <w:rPr>
          <w:rFonts w:cs="Arial"/>
          <w:szCs w:val="24"/>
        </w:rPr>
        <w:t xml:space="preserve"> hasta el conten</w:t>
      </w:r>
      <w:r w:rsidR="008D2FFE" w:rsidRPr="00CC1500">
        <w:rPr>
          <w:rFonts w:cs="Arial"/>
          <w:szCs w:val="24"/>
        </w:rPr>
        <w:t>e</w:t>
      </w:r>
      <w:r w:rsidRPr="00CC1500">
        <w:rPr>
          <w:rFonts w:cs="Arial"/>
          <w:szCs w:val="24"/>
        </w:rPr>
        <w:t xml:space="preserve">dor de </w:t>
      </w:r>
      <w:r w:rsidR="008D2FFE" w:rsidRPr="00CC1500">
        <w:rPr>
          <w:rFonts w:cs="Arial"/>
          <w:szCs w:val="24"/>
        </w:rPr>
        <w:t>residuos b</w:t>
      </w:r>
      <w:r w:rsidRPr="00CC1500">
        <w:rPr>
          <w:rFonts w:cs="Arial"/>
          <w:szCs w:val="24"/>
        </w:rPr>
        <w:t xml:space="preserve">iológicos ubicados en el </w:t>
      </w:r>
      <w:r w:rsidR="005F3B42" w:rsidRPr="00CC1500">
        <w:rPr>
          <w:rFonts w:cs="Arial"/>
          <w:szCs w:val="24"/>
        </w:rPr>
        <w:t>punto verde respectivo.</w:t>
      </w:r>
    </w:p>
    <w:p w:rsidR="005F3B42" w:rsidRPr="00CC1500" w:rsidRDefault="005F3B42"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19"/>
        </w:numPr>
        <w:spacing w:after="0" w:line="276" w:lineRule="auto"/>
        <w:ind w:left="709" w:hanging="283"/>
        <w:rPr>
          <w:rFonts w:cs="Arial"/>
          <w:szCs w:val="24"/>
        </w:rPr>
      </w:pPr>
      <w:r w:rsidRPr="00CC1500">
        <w:rPr>
          <w:rFonts w:cs="Arial"/>
          <w:szCs w:val="24"/>
        </w:rPr>
        <w:t>De</w:t>
      </w:r>
      <w:r w:rsidR="008D2FFE" w:rsidRPr="00CC1500">
        <w:rPr>
          <w:rFonts w:cs="Arial"/>
          <w:szCs w:val="24"/>
        </w:rPr>
        <w:t xml:space="preserve">l </w:t>
      </w:r>
      <w:r w:rsidRPr="00CC1500">
        <w:rPr>
          <w:rFonts w:cs="Arial"/>
          <w:szCs w:val="24"/>
        </w:rPr>
        <w:t>punto de acopio los residuos biológicos serán llevados hacia el sitio de almacenamiento central tal y como se explicará más adelante.</w:t>
      </w:r>
    </w:p>
    <w:p w:rsidR="00A869F3" w:rsidRPr="00CC1500" w:rsidRDefault="00A869F3" w:rsidP="00A63457">
      <w:pPr>
        <w:pStyle w:val="Textoindependiente2"/>
        <w:spacing w:after="0" w:line="276" w:lineRule="auto"/>
        <w:ind w:left="720"/>
        <w:rPr>
          <w:rFonts w:cs="Arial"/>
          <w:b/>
          <w:szCs w:val="24"/>
        </w:rPr>
      </w:pPr>
    </w:p>
    <w:p w:rsidR="00225CB7" w:rsidRPr="00CC1500" w:rsidRDefault="00225CB7" w:rsidP="00A63457">
      <w:pPr>
        <w:pStyle w:val="Textoindependiente2"/>
        <w:numPr>
          <w:ilvl w:val="0"/>
          <w:numId w:val="5"/>
        </w:numPr>
        <w:spacing w:after="0" w:line="276" w:lineRule="auto"/>
        <w:rPr>
          <w:rFonts w:cs="Arial"/>
          <w:b/>
          <w:szCs w:val="24"/>
        </w:rPr>
      </w:pPr>
      <w:r w:rsidRPr="00CC1500">
        <w:rPr>
          <w:rFonts w:cs="Arial"/>
          <w:b/>
          <w:szCs w:val="24"/>
        </w:rPr>
        <w:t>Recomendaciones para la Recolección y Tra</w:t>
      </w:r>
      <w:r w:rsidR="00397369" w:rsidRPr="00CC1500">
        <w:rPr>
          <w:rFonts w:cs="Arial"/>
          <w:b/>
          <w:szCs w:val="24"/>
        </w:rPr>
        <w:t>n</w:t>
      </w:r>
      <w:r w:rsidRPr="00CC1500">
        <w:rPr>
          <w:rFonts w:cs="Arial"/>
          <w:b/>
          <w:szCs w:val="24"/>
        </w:rPr>
        <w:t>sporte de los Residuos Biológicos:</w:t>
      </w:r>
    </w:p>
    <w:p w:rsidR="00397369" w:rsidRPr="00CC1500" w:rsidRDefault="00397369" w:rsidP="00A63457">
      <w:pPr>
        <w:pStyle w:val="Textoindependiente2"/>
        <w:spacing w:after="0" w:line="276" w:lineRule="auto"/>
        <w:ind w:left="720"/>
        <w:rPr>
          <w:rFonts w:cs="Arial"/>
          <w:b/>
          <w:szCs w:val="24"/>
        </w:rPr>
      </w:pPr>
    </w:p>
    <w:p w:rsidR="00225CB7" w:rsidRPr="00CC1500" w:rsidRDefault="00225CB7" w:rsidP="00A63457">
      <w:pPr>
        <w:pStyle w:val="Textoindependiente2"/>
        <w:numPr>
          <w:ilvl w:val="0"/>
          <w:numId w:val="20"/>
        </w:numPr>
        <w:spacing w:after="0" w:line="276" w:lineRule="auto"/>
        <w:ind w:left="709" w:hanging="283"/>
        <w:rPr>
          <w:rFonts w:cs="Arial"/>
          <w:szCs w:val="24"/>
        </w:rPr>
      </w:pPr>
      <w:r w:rsidRPr="00CC1500">
        <w:rPr>
          <w:rFonts w:cs="Arial"/>
          <w:szCs w:val="24"/>
        </w:rPr>
        <w:t>Todos los residuos de Riesgo Biológico serán llevados en Bolsas Rojas (incluye a los Guardianes desactivados, los Biosanitarios y anatomopatológicos)</w:t>
      </w:r>
    </w:p>
    <w:p w:rsidR="00397369" w:rsidRPr="00CC1500" w:rsidRDefault="00397369"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20"/>
        </w:numPr>
        <w:spacing w:after="0" w:line="276" w:lineRule="auto"/>
        <w:ind w:left="709" w:hanging="283"/>
        <w:rPr>
          <w:rFonts w:cs="Arial"/>
          <w:szCs w:val="24"/>
        </w:rPr>
      </w:pPr>
      <w:r w:rsidRPr="00CC1500">
        <w:rPr>
          <w:rFonts w:cs="Arial"/>
          <w:szCs w:val="24"/>
        </w:rPr>
        <w:t>El personal de</w:t>
      </w:r>
      <w:r w:rsidR="008D2FFE" w:rsidRPr="00CC1500">
        <w:rPr>
          <w:rFonts w:cs="Arial"/>
          <w:szCs w:val="24"/>
        </w:rPr>
        <w:t xml:space="preserve"> la ambulancia entregara al personal de</w:t>
      </w:r>
      <w:r w:rsidR="005F3B42" w:rsidRPr="00CC1500">
        <w:rPr>
          <w:rFonts w:cs="Arial"/>
          <w:szCs w:val="24"/>
        </w:rPr>
        <w:t>l área ambiental</w:t>
      </w:r>
      <w:r w:rsidRPr="00CC1500">
        <w:rPr>
          <w:rFonts w:cs="Arial"/>
          <w:szCs w:val="24"/>
        </w:rPr>
        <w:t xml:space="preserve"> los guardi</w:t>
      </w:r>
      <w:r w:rsidR="008D2FFE" w:rsidRPr="00CC1500">
        <w:rPr>
          <w:rFonts w:cs="Arial"/>
          <w:szCs w:val="24"/>
        </w:rPr>
        <w:t>a</w:t>
      </w:r>
      <w:r w:rsidRPr="00CC1500">
        <w:rPr>
          <w:rFonts w:cs="Arial"/>
          <w:szCs w:val="24"/>
        </w:rPr>
        <w:t>nes para residuos cortopunzantes, una vez lleguen a sus ¾ partes de llenado</w:t>
      </w:r>
      <w:r w:rsidR="008D2FFE" w:rsidRPr="00CC1500">
        <w:rPr>
          <w:rFonts w:cs="Arial"/>
          <w:szCs w:val="24"/>
        </w:rPr>
        <w:t xml:space="preserve">, </w:t>
      </w:r>
      <w:r w:rsidRPr="00CC1500">
        <w:rPr>
          <w:rFonts w:cs="Arial"/>
          <w:szCs w:val="24"/>
        </w:rPr>
        <w:t>c</w:t>
      </w:r>
      <w:r w:rsidR="008D2FFE" w:rsidRPr="00CC1500">
        <w:rPr>
          <w:rFonts w:cs="Arial"/>
          <w:szCs w:val="24"/>
        </w:rPr>
        <w:t xml:space="preserve">errados </w:t>
      </w:r>
      <w:r w:rsidRPr="00CC1500">
        <w:rPr>
          <w:rFonts w:cs="Arial"/>
          <w:szCs w:val="24"/>
        </w:rPr>
        <w:t xml:space="preserve">y </w:t>
      </w:r>
      <w:r w:rsidR="008D2FFE" w:rsidRPr="00CC1500">
        <w:rPr>
          <w:rFonts w:cs="Arial"/>
          <w:szCs w:val="24"/>
        </w:rPr>
        <w:t xml:space="preserve">empacados </w:t>
      </w:r>
      <w:r w:rsidRPr="00CC1500">
        <w:rPr>
          <w:rFonts w:cs="Arial"/>
          <w:szCs w:val="24"/>
        </w:rPr>
        <w:t>en una bolsa roja rotulada.</w:t>
      </w:r>
    </w:p>
    <w:p w:rsidR="00397369" w:rsidRPr="00CC1500" w:rsidRDefault="00397369" w:rsidP="00A63457">
      <w:pPr>
        <w:pStyle w:val="Textoindependiente2"/>
        <w:spacing w:after="0" w:line="276" w:lineRule="auto"/>
        <w:rPr>
          <w:rFonts w:cs="Arial"/>
          <w:szCs w:val="24"/>
        </w:rPr>
      </w:pPr>
    </w:p>
    <w:p w:rsidR="00225CB7" w:rsidRPr="00CC1500" w:rsidRDefault="00225CB7" w:rsidP="00A63457">
      <w:pPr>
        <w:pStyle w:val="Textoindependiente2"/>
        <w:numPr>
          <w:ilvl w:val="0"/>
          <w:numId w:val="20"/>
        </w:numPr>
        <w:spacing w:after="0" w:line="276" w:lineRule="auto"/>
        <w:ind w:left="709" w:hanging="283"/>
        <w:rPr>
          <w:rFonts w:cs="Arial"/>
          <w:szCs w:val="24"/>
        </w:rPr>
      </w:pPr>
      <w:r w:rsidRPr="00CC1500">
        <w:rPr>
          <w:rFonts w:cs="Arial"/>
          <w:szCs w:val="24"/>
        </w:rPr>
        <w:lastRenderedPageBreak/>
        <w:t>Durante la manipulación y tra</w:t>
      </w:r>
      <w:r w:rsidR="008D2FFE" w:rsidRPr="00CC1500">
        <w:rPr>
          <w:rFonts w:cs="Arial"/>
          <w:szCs w:val="24"/>
        </w:rPr>
        <w:t>n</w:t>
      </w:r>
      <w:r w:rsidRPr="00CC1500">
        <w:rPr>
          <w:rFonts w:cs="Arial"/>
          <w:szCs w:val="24"/>
        </w:rPr>
        <w:t>sporte de las bolsas rojas l</w:t>
      </w:r>
      <w:r w:rsidR="005F3B42" w:rsidRPr="00CC1500">
        <w:rPr>
          <w:rFonts w:cs="Arial"/>
          <w:szCs w:val="24"/>
        </w:rPr>
        <w:t>a persona encargada</w:t>
      </w:r>
      <w:r w:rsidRPr="00CC1500">
        <w:rPr>
          <w:rFonts w:cs="Arial"/>
          <w:szCs w:val="24"/>
        </w:rPr>
        <w:t xml:space="preserve"> deberá utilizar los siguientes elementos de protección personal:</w:t>
      </w:r>
    </w:p>
    <w:p w:rsidR="00F8589C" w:rsidRPr="00CC1500" w:rsidRDefault="00F8589C" w:rsidP="00A63457">
      <w:pPr>
        <w:pStyle w:val="Textoindependiente2"/>
        <w:spacing w:after="0" w:line="276" w:lineRule="auto"/>
        <w:ind w:left="1134"/>
        <w:rPr>
          <w:rFonts w:cs="Arial"/>
          <w:szCs w:val="24"/>
        </w:rPr>
      </w:pPr>
    </w:p>
    <w:p w:rsidR="00225CB7" w:rsidRPr="00CC1500" w:rsidRDefault="00225CB7" w:rsidP="00A63457">
      <w:pPr>
        <w:pStyle w:val="Textoindependiente2"/>
        <w:numPr>
          <w:ilvl w:val="0"/>
          <w:numId w:val="21"/>
        </w:numPr>
        <w:spacing w:after="0" w:line="276" w:lineRule="auto"/>
        <w:ind w:left="1134" w:hanging="283"/>
        <w:rPr>
          <w:rFonts w:cs="Arial"/>
          <w:szCs w:val="24"/>
        </w:rPr>
      </w:pPr>
      <w:bookmarkStart w:id="2" w:name="_Hlk523057135"/>
      <w:r w:rsidRPr="00CC1500">
        <w:rPr>
          <w:rFonts w:cs="Arial"/>
          <w:szCs w:val="24"/>
        </w:rPr>
        <w:t xml:space="preserve">Guantes de Caucho tipo Industrial </w:t>
      </w:r>
    </w:p>
    <w:p w:rsidR="00225CB7" w:rsidRPr="00CC1500" w:rsidRDefault="00225CB7" w:rsidP="00A63457">
      <w:pPr>
        <w:pStyle w:val="Textoindependiente2"/>
        <w:numPr>
          <w:ilvl w:val="0"/>
          <w:numId w:val="21"/>
        </w:numPr>
        <w:spacing w:after="0" w:line="276" w:lineRule="auto"/>
        <w:ind w:left="1134" w:hanging="283"/>
        <w:rPr>
          <w:rFonts w:cs="Arial"/>
          <w:szCs w:val="24"/>
        </w:rPr>
      </w:pPr>
      <w:r w:rsidRPr="00CC1500">
        <w:rPr>
          <w:rFonts w:cs="Arial"/>
          <w:szCs w:val="24"/>
        </w:rPr>
        <w:t>Gafas en policarbonato, visión panorámica.</w:t>
      </w:r>
    </w:p>
    <w:p w:rsidR="00225CB7" w:rsidRPr="00CC1500" w:rsidRDefault="00225CB7" w:rsidP="00A63457">
      <w:pPr>
        <w:pStyle w:val="Textoindependiente2"/>
        <w:numPr>
          <w:ilvl w:val="0"/>
          <w:numId w:val="21"/>
        </w:numPr>
        <w:spacing w:after="0" w:line="276" w:lineRule="auto"/>
        <w:ind w:left="1134" w:hanging="283"/>
        <w:rPr>
          <w:rFonts w:cs="Arial"/>
          <w:szCs w:val="24"/>
        </w:rPr>
      </w:pPr>
      <w:r w:rsidRPr="00CC1500">
        <w:rPr>
          <w:rFonts w:cs="Arial"/>
          <w:szCs w:val="24"/>
        </w:rPr>
        <w:t>Mascarilla de cartucho.</w:t>
      </w:r>
    </w:p>
    <w:p w:rsidR="00225CB7" w:rsidRPr="00CC1500" w:rsidRDefault="00225CB7" w:rsidP="00A63457">
      <w:pPr>
        <w:pStyle w:val="Textoindependiente2"/>
        <w:numPr>
          <w:ilvl w:val="0"/>
          <w:numId w:val="21"/>
        </w:numPr>
        <w:spacing w:after="0" w:line="276" w:lineRule="auto"/>
        <w:ind w:left="1134" w:hanging="283"/>
        <w:rPr>
          <w:rFonts w:cs="Arial"/>
          <w:szCs w:val="24"/>
        </w:rPr>
      </w:pPr>
      <w:r w:rsidRPr="00CC1500">
        <w:rPr>
          <w:rFonts w:cs="Arial"/>
          <w:szCs w:val="24"/>
        </w:rPr>
        <w:t>Delantal protector en tela encauchada, impermeable, con soporte en cuello y ajuste en cintura.</w:t>
      </w:r>
    </w:p>
    <w:bookmarkEnd w:id="2"/>
    <w:p w:rsidR="00397369" w:rsidRPr="00CC1500" w:rsidRDefault="00397369" w:rsidP="00A63457">
      <w:pPr>
        <w:pStyle w:val="Textoindependiente2"/>
        <w:spacing w:after="0" w:line="276" w:lineRule="auto"/>
        <w:ind w:left="1134"/>
        <w:rPr>
          <w:rFonts w:cs="Arial"/>
          <w:szCs w:val="24"/>
        </w:rPr>
      </w:pPr>
    </w:p>
    <w:p w:rsidR="00225CB7" w:rsidRPr="00CC1500" w:rsidRDefault="00225CB7" w:rsidP="00A63457">
      <w:pPr>
        <w:pStyle w:val="Textoindependiente2"/>
        <w:numPr>
          <w:ilvl w:val="0"/>
          <w:numId w:val="20"/>
        </w:numPr>
        <w:spacing w:after="0" w:line="276" w:lineRule="auto"/>
        <w:ind w:left="709" w:hanging="283"/>
        <w:rPr>
          <w:rFonts w:cs="Arial"/>
          <w:szCs w:val="24"/>
        </w:rPr>
      </w:pPr>
      <w:r w:rsidRPr="00CC1500">
        <w:rPr>
          <w:rFonts w:cs="Arial"/>
          <w:szCs w:val="24"/>
        </w:rPr>
        <w:t>Estos elementos deben ser diferentes a los utilizados para el aseo general de otras áreas.</w:t>
      </w:r>
    </w:p>
    <w:p w:rsidR="00397369" w:rsidRPr="00CC1500" w:rsidRDefault="00397369"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20"/>
        </w:numPr>
        <w:spacing w:after="0" w:line="276" w:lineRule="auto"/>
        <w:ind w:left="709" w:hanging="283"/>
        <w:rPr>
          <w:rFonts w:cs="Arial"/>
          <w:szCs w:val="24"/>
        </w:rPr>
      </w:pPr>
      <w:r w:rsidRPr="00CC1500">
        <w:rPr>
          <w:rFonts w:cs="Arial"/>
          <w:szCs w:val="24"/>
        </w:rPr>
        <w:t>El personal de salud ocupacional debe verificar el uso de los e</w:t>
      </w:r>
      <w:r w:rsidR="00397369" w:rsidRPr="00CC1500">
        <w:rPr>
          <w:rFonts w:cs="Arial"/>
          <w:szCs w:val="24"/>
        </w:rPr>
        <w:t>lementos de protección personal.</w:t>
      </w:r>
    </w:p>
    <w:p w:rsidR="00397369" w:rsidRPr="00CC1500" w:rsidRDefault="00397369" w:rsidP="00A63457">
      <w:pPr>
        <w:pStyle w:val="Textoindependiente2"/>
        <w:spacing w:after="0" w:line="276" w:lineRule="auto"/>
        <w:rPr>
          <w:rFonts w:cs="Arial"/>
          <w:szCs w:val="24"/>
        </w:rPr>
      </w:pPr>
    </w:p>
    <w:p w:rsidR="00225CB7" w:rsidRPr="00CC1500" w:rsidRDefault="00225CB7" w:rsidP="00A63457">
      <w:pPr>
        <w:pStyle w:val="Textoindependiente2"/>
        <w:numPr>
          <w:ilvl w:val="0"/>
          <w:numId w:val="20"/>
        </w:numPr>
        <w:spacing w:after="0" w:line="276" w:lineRule="auto"/>
        <w:ind w:left="709" w:hanging="283"/>
        <w:rPr>
          <w:rFonts w:cs="Arial"/>
          <w:szCs w:val="24"/>
        </w:rPr>
      </w:pPr>
      <w:r w:rsidRPr="00CC1500">
        <w:rPr>
          <w:rFonts w:cs="Arial"/>
          <w:szCs w:val="24"/>
        </w:rPr>
        <w:t>Se deberá amarrar la bolsa de forma segura y se rotulará a nivel del nudo con una cinta en la que se incluyan los siguientes datos:</w:t>
      </w:r>
    </w:p>
    <w:p w:rsidR="00F8589C" w:rsidRPr="00CC1500" w:rsidRDefault="00F8589C"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22"/>
        </w:numPr>
        <w:spacing w:after="0" w:line="276" w:lineRule="auto"/>
        <w:ind w:left="1134" w:hanging="283"/>
        <w:rPr>
          <w:rFonts w:cs="Arial"/>
          <w:szCs w:val="24"/>
        </w:rPr>
      </w:pPr>
      <w:r w:rsidRPr="00CC1500">
        <w:rPr>
          <w:rFonts w:cs="Arial"/>
          <w:i/>
          <w:szCs w:val="24"/>
        </w:rPr>
        <w:t>Origen:</w:t>
      </w:r>
      <w:r w:rsidRPr="00CC1500">
        <w:rPr>
          <w:rFonts w:cs="Arial"/>
          <w:szCs w:val="24"/>
        </w:rPr>
        <w:t xml:space="preserve"> Se refiere al lugar donde se generó el </w:t>
      </w:r>
      <w:r w:rsidR="008D2FFE" w:rsidRPr="00CC1500">
        <w:rPr>
          <w:rFonts w:cs="Arial"/>
          <w:szCs w:val="24"/>
        </w:rPr>
        <w:t xml:space="preserve">residuo </w:t>
      </w:r>
      <w:r w:rsidRPr="00CC1500">
        <w:rPr>
          <w:rFonts w:cs="Arial"/>
          <w:szCs w:val="24"/>
        </w:rPr>
        <w:t>biológico.</w:t>
      </w:r>
    </w:p>
    <w:p w:rsidR="00225CB7" w:rsidRPr="00CC1500" w:rsidRDefault="00225CB7" w:rsidP="00A63457">
      <w:pPr>
        <w:pStyle w:val="Textoindependiente2"/>
        <w:numPr>
          <w:ilvl w:val="0"/>
          <w:numId w:val="22"/>
        </w:numPr>
        <w:spacing w:after="0" w:line="276" w:lineRule="auto"/>
        <w:ind w:left="1134" w:hanging="283"/>
        <w:rPr>
          <w:rFonts w:cs="Arial"/>
          <w:szCs w:val="24"/>
          <w:u w:val="single"/>
        </w:rPr>
      </w:pPr>
      <w:r w:rsidRPr="00CC1500">
        <w:rPr>
          <w:rFonts w:cs="Arial"/>
          <w:i/>
          <w:szCs w:val="24"/>
        </w:rPr>
        <w:t>Contenido:</w:t>
      </w:r>
      <w:r w:rsidR="00F91B32" w:rsidRPr="00CC1500">
        <w:rPr>
          <w:rFonts w:cs="Arial"/>
          <w:szCs w:val="24"/>
        </w:rPr>
        <w:t xml:space="preserve"> </w:t>
      </w:r>
      <w:r w:rsidRPr="00CC1500">
        <w:rPr>
          <w:rFonts w:cs="Arial"/>
          <w:szCs w:val="24"/>
        </w:rPr>
        <w:t>Cortopunzante, Biosanitario, anatomopatológicos.</w:t>
      </w:r>
    </w:p>
    <w:p w:rsidR="00A869F3" w:rsidRPr="00CC1500" w:rsidRDefault="00A869F3" w:rsidP="00A63457">
      <w:pPr>
        <w:pStyle w:val="Textoindependiente2"/>
        <w:spacing w:after="0" w:line="276" w:lineRule="auto"/>
        <w:rPr>
          <w:rFonts w:cs="Arial"/>
          <w:b/>
          <w:szCs w:val="24"/>
        </w:rPr>
      </w:pPr>
    </w:p>
    <w:p w:rsidR="00225CB7" w:rsidRPr="00CC1500" w:rsidRDefault="00225CB7" w:rsidP="00A63457">
      <w:pPr>
        <w:pStyle w:val="Textoindependiente2"/>
        <w:numPr>
          <w:ilvl w:val="0"/>
          <w:numId w:val="5"/>
        </w:numPr>
        <w:spacing w:after="0" w:line="276" w:lineRule="auto"/>
        <w:rPr>
          <w:rFonts w:cs="Arial"/>
          <w:b/>
          <w:szCs w:val="24"/>
        </w:rPr>
      </w:pPr>
      <w:r w:rsidRPr="00CC1500">
        <w:rPr>
          <w:rFonts w:cs="Arial"/>
          <w:b/>
          <w:szCs w:val="24"/>
        </w:rPr>
        <w:t>Fecha de Recolección</w:t>
      </w:r>
    </w:p>
    <w:p w:rsidR="00397369" w:rsidRPr="00CC1500" w:rsidRDefault="00397369"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23"/>
        </w:numPr>
        <w:spacing w:after="0" w:line="276" w:lineRule="auto"/>
        <w:ind w:left="709" w:hanging="283"/>
        <w:rPr>
          <w:rFonts w:cs="Arial"/>
          <w:szCs w:val="24"/>
        </w:rPr>
      </w:pPr>
      <w:r w:rsidRPr="00CC1500">
        <w:rPr>
          <w:rFonts w:cs="Arial"/>
          <w:szCs w:val="24"/>
        </w:rPr>
        <w:t xml:space="preserve">Una vez depositada la bolsa se </w:t>
      </w:r>
      <w:r w:rsidR="00A63457" w:rsidRPr="00CC1500">
        <w:rPr>
          <w:rFonts w:cs="Arial"/>
          <w:szCs w:val="24"/>
        </w:rPr>
        <w:t>verificará</w:t>
      </w:r>
      <w:r w:rsidRPr="00CC1500">
        <w:rPr>
          <w:rFonts w:cs="Arial"/>
          <w:szCs w:val="24"/>
        </w:rPr>
        <w:t xml:space="preserve"> que el contenedor quede cerrado correctamente.</w:t>
      </w:r>
    </w:p>
    <w:p w:rsidR="00A869F3" w:rsidRPr="00CC1500" w:rsidRDefault="00A869F3"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23"/>
        </w:numPr>
        <w:spacing w:after="0" w:line="276" w:lineRule="auto"/>
        <w:ind w:left="709" w:hanging="283"/>
        <w:rPr>
          <w:rFonts w:cs="Arial"/>
          <w:szCs w:val="24"/>
        </w:rPr>
      </w:pPr>
      <w:r w:rsidRPr="00CC1500">
        <w:rPr>
          <w:rFonts w:cs="Arial"/>
          <w:szCs w:val="24"/>
        </w:rPr>
        <w:t>En caso de que estos contenedores se llenen en cortos periodos de tiempo, el personal de aseo debe avisar al encargado del acopio central de residuos, para que se tra</w:t>
      </w:r>
      <w:r w:rsidR="008D2FFE" w:rsidRPr="00CC1500">
        <w:rPr>
          <w:rFonts w:cs="Arial"/>
          <w:szCs w:val="24"/>
        </w:rPr>
        <w:t>n</w:t>
      </w:r>
      <w:r w:rsidRPr="00CC1500">
        <w:rPr>
          <w:rFonts w:cs="Arial"/>
          <w:szCs w:val="24"/>
        </w:rPr>
        <w:t xml:space="preserve">sporte prontamente los residuos al punto verde o acelerar el proceso de envío a Disposición Final. </w:t>
      </w:r>
    </w:p>
    <w:p w:rsidR="00A869F3" w:rsidRPr="00CC1500" w:rsidRDefault="00A869F3" w:rsidP="00A63457">
      <w:pPr>
        <w:pStyle w:val="Textoindependiente2"/>
        <w:spacing w:after="0" w:line="276" w:lineRule="auto"/>
        <w:ind w:left="709"/>
        <w:rPr>
          <w:rFonts w:cs="Arial"/>
          <w:szCs w:val="24"/>
        </w:rPr>
      </w:pPr>
    </w:p>
    <w:p w:rsidR="00225CB7" w:rsidRPr="00CC1500" w:rsidRDefault="00225CB7" w:rsidP="00A63457">
      <w:pPr>
        <w:pStyle w:val="Textoindependiente2"/>
        <w:numPr>
          <w:ilvl w:val="0"/>
          <w:numId w:val="23"/>
        </w:numPr>
        <w:spacing w:after="0" w:line="276" w:lineRule="auto"/>
        <w:ind w:left="709" w:hanging="283"/>
        <w:rPr>
          <w:rFonts w:cs="Arial"/>
          <w:szCs w:val="24"/>
        </w:rPr>
      </w:pPr>
      <w:r w:rsidRPr="00CC1500">
        <w:rPr>
          <w:rFonts w:cs="Arial"/>
          <w:szCs w:val="24"/>
        </w:rPr>
        <w:t>Cualquier duda sobre el almacenamiento de los residuos debe comunicarse con el coordinador ambiental o el personal de salud ocupacional.</w:t>
      </w:r>
    </w:p>
    <w:p w:rsidR="00225CB7" w:rsidRPr="00CC1500" w:rsidRDefault="00225CB7" w:rsidP="00A63457">
      <w:pPr>
        <w:pStyle w:val="Textoindependiente2"/>
        <w:spacing w:line="276" w:lineRule="auto"/>
        <w:rPr>
          <w:rFonts w:cs="Arial"/>
          <w:b/>
          <w:bCs/>
          <w:szCs w:val="24"/>
        </w:rPr>
      </w:pPr>
    </w:p>
    <w:p w:rsidR="00225CB7" w:rsidRPr="00CC1500" w:rsidRDefault="00225CB7" w:rsidP="00A63457">
      <w:pPr>
        <w:pStyle w:val="Textoindependiente2"/>
        <w:numPr>
          <w:ilvl w:val="0"/>
          <w:numId w:val="5"/>
        </w:numPr>
        <w:spacing w:after="0" w:line="276" w:lineRule="auto"/>
        <w:rPr>
          <w:rFonts w:cs="Arial"/>
          <w:szCs w:val="24"/>
        </w:rPr>
      </w:pPr>
      <w:r w:rsidRPr="00CC1500">
        <w:rPr>
          <w:rFonts w:cs="Arial"/>
          <w:b/>
          <w:bCs/>
          <w:szCs w:val="24"/>
        </w:rPr>
        <w:t>Almacenamiento central</w:t>
      </w:r>
    </w:p>
    <w:p w:rsidR="00397369" w:rsidRPr="00CC1500" w:rsidRDefault="00397369" w:rsidP="00A63457">
      <w:pPr>
        <w:pStyle w:val="Textoindependiente2"/>
        <w:spacing w:after="0" w:line="276" w:lineRule="auto"/>
        <w:ind w:left="720"/>
        <w:rPr>
          <w:rFonts w:cs="Arial"/>
          <w:szCs w:val="24"/>
        </w:rPr>
      </w:pPr>
    </w:p>
    <w:p w:rsidR="00225CB7" w:rsidRPr="00CC1500" w:rsidRDefault="00225CB7" w:rsidP="00A63457">
      <w:pPr>
        <w:pStyle w:val="Textoindependiente2"/>
        <w:numPr>
          <w:ilvl w:val="0"/>
          <w:numId w:val="24"/>
        </w:numPr>
        <w:spacing w:after="0" w:line="276" w:lineRule="auto"/>
        <w:rPr>
          <w:rFonts w:cs="Arial"/>
          <w:szCs w:val="24"/>
        </w:rPr>
      </w:pPr>
      <w:r w:rsidRPr="00CC1500">
        <w:rPr>
          <w:rFonts w:cs="Arial"/>
          <w:szCs w:val="24"/>
        </w:rPr>
        <w:lastRenderedPageBreak/>
        <w:t>Una vez por semana el encargado del acopio central de residuos debe llevar los residuos de riesgo biológico almacenados en los contenedores de</w:t>
      </w:r>
      <w:r w:rsidR="00A63457" w:rsidRPr="00CC1500">
        <w:rPr>
          <w:rFonts w:cs="Arial"/>
          <w:szCs w:val="24"/>
        </w:rPr>
        <w:t xml:space="preserve"> los puntos verdes </w:t>
      </w:r>
      <w:r w:rsidRPr="00CC1500">
        <w:rPr>
          <w:rFonts w:cs="Arial"/>
          <w:szCs w:val="24"/>
        </w:rPr>
        <w:t>hasta el depósito de tales desechos en el área central de depósito de bodegas (Punto Verde 3, Cuarto de Residuos Especiales).</w:t>
      </w:r>
    </w:p>
    <w:p w:rsidR="00A869F3" w:rsidRPr="00CC1500" w:rsidRDefault="00A869F3" w:rsidP="00A63457">
      <w:pPr>
        <w:pStyle w:val="Textoindependiente2"/>
        <w:spacing w:after="0" w:line="276" w:lineRule="auto"/>
        <w:ind w:left="720"/>
        <w:rPr>
          <w:rFonts w:cs="Arial"/>
          <w:szCs w:val="24"/>
        </w:rPr>
      </w:pPr>
    </w:p>
    <w:p w:rsidR="00225CB7" w:rsidRPr="00CC1500" w:rsidRDefault="00225CB7" w:rsidP="00A63457">
      <w:pPr>
        <w:pStyle w:val="Textoindependiente2"/>
        <w:numPr>
          <w:ilvl w:val="0"/>
          <w:numId w:val="24"/>
        </w:numPr>
        <w:spacing w:after="0" w:line="276" w:lineRule="auto"/>
        <w:rPr>
          <w:rFonts w:cs="Arial"/>
          <w:szCs w:val="24"/>
        </w:rPr>
      </w:pPr>
      <w:r w:rsidRPr="00CC1500">
        <w:rPr>
          <w:rFonts w:cs="Arial"/>
          <w:szCs w:val="24"/>
        </w:rPr>
        <w:t>En el sitio de acopio central se deberá llevar un control de pesaje de estos residuos, teniendo en cuenta el formato F-CH-011-04.</w:t>
      </w:r>
    </w:p>
    <w:p w:rsidR="00A869F3" w:rsidRPr="00CC1500" w:rsidRDefault="00A869F3" w:rsidP="00A63457">
      <w:pPr>
        <w:pStyle w:val="Textoindependiente2"/>
        <w:spacing w:after="0" w:line="276" w:lineRule="auto"/>
        <w:ind w:left="720"/>
        <w:rPr>
          <w:rFonts w:cs="Arial"/>
          <w:szCs w:val="24"/>
        </w:rPr>
      </w:pPr>
    </w:p>
    <w:p w:rsidR="00225CB7" w:rsidRPr="00CC1500" w:rsidRDefault="00225CB7" w:rsidP="00A63457">
      <w:pPr>
        <w:pStyle w:val="Textoindependiente2"/>
        <w:numPr>
          <w:ilvl w:val="0"/>
          <w:numId w:val="24"/>
        </w:numPr>
        <w:spacing w:after="0" w:line="276" w:lineRule="auto"/>
        <w:rPr>
          <w:rFonts w:cs="Arial"/>
          <w:szCs w:val="24"/>
        </w:rPr>
      </w:pPr>
      <w:r w:rsidRPr="00CC1500">
        <w:rPr>
          <w:rFonts w:cs="Arial"/>
          <w:szCs w:val="24"/>
        </w:rPr>
        <w:t>Todas las bolsas se deben llevar al recipiente disponible para estos materiales residuales.</w:t>
      </w:r>
    </w:p>
    <w:p w:rsidR="00A869F3" w:rsidRPr="00CC1500" w:rsidRDefault="00A869F3" w:rsidP="00A63457">
      <w:pPr>
        <w:pStyle w:val="Textoindependiente2"/>
        <w:spacing w:after="0" w:line="276" w:lineRule="auto"/>
        <w:ind w:left="720"/>
        <w:rPr>
          <w:rFonts w:cs="Arial"/>
          <w:szCs w:val="24"/>
        </w:rPr>
      </w:pPr>
    </w:p>
    <w:p w:rsidR="00225CB7" w:rsidRPr="00CC1500" w:rsidRDefault="00225CB7" w:rsidP="00A63457">
      <w:pPr>
        <w:pStyle w:val="Textoindependiente2"/>
        <w:numPr>
          <w:ilvl w:val="0"/>
          <w:numId w:val="24"/>
        </w:numPr>
        <w:spacing w:after="0" w:line="276" w:lineRule="auto"/>
        <w:rPr>
          <w:rFonts w:cs="Arial"/>
          <w:szCs w:val="24"/>
        </w:rPr>
      </w:pPr>
      <w:r w:rsidRPr="00CC1500">
        <w:rPr>
          <w:rFonts w:cs="Arial"/>
          <w:szCs w:val="24"/>
        </w:rPr>
        <w:t>Ninguna persona, aparte del encargado del manejo de los residuos en la bodega, está autorizada para la manipulación de los desechos de riesgo biológico.</w:t>
      </w:r>
    </w:p>
    <w:p w:rsidR="00397369" w:rsidRPr="00CC1500" w:rsidRDefault="00397369" w:rsidP="00A63457">
      <w:pPr>
        <w:pStyle w:val="Textoindependiente2"/>
        <w:spacing w:after="0" w:line="276" w:lineRule="auto"/>
        <w:rPr>
          <w:rFonts w:cs="Arial"/>
          <w:b/>
          <w:szCs w:val="24"/>
        </w:rPr>
      </w:pPr>
    </w:p>
    <w:p w:rsidR="00A63457" w:rsidRPr="00CC1500" w:rsidRDefault="00A63457" w:rsidP="00A63457">
      <w:pPr>
        <w:pStyle w:val="Textoindependiente2"/>
        <w:spacing w:after="0" w:line="276" w:lineRule="auto"/>
        <w:rPr>
          <w:rFonts w:cs="Arial"/>
          <w:b/>
          <w:szCs w:val="24"/>
        </w:rPr>
      </w:pPr>
    </w:p>
    <w:p w:rsidR="00A63457" w:rsidRPr="00CC1500" w:rsidRDefault="00A63457" w:rsidP="00A63457">
      <w:pPr>
        <w:pStyle w:val="Textoindependiente2"/>
        <w:spacing w:after="0" w:line="276" w:lineRule="auto"/>
        <w:rPr>
          <w:rFonts w:cs="Arial"/>
          <w:b/>
          <w:szCs w:val="24"/>
        </w:rPr>
      </w:pPr>
    </w:p>
    <w:p w:rsidR="00225CB7" w:rsidRPr="00CC1500" w:rsidRDefault="00225CB7" w:rsidP="00A63457">
      <w:pPr>
        <w:pStyle w:val="Textoindependiente2"/>
        <w:numPr>
          <w:ilvl w:val="0"/>
          <w:numId w:val="5"/>
        </w:numPr>
        <w:spacing w:after="0" w:line="276" w:lineRule="auto"/>
        <w:rPr>
          <w:rFonts w:cs="Arial"/>
          <w:b/>
          <w:szCs w:val="24"/>
        </w:rPr>
      </w:pPr>
      <w:r w:rsidRPr="00CC1500">
        <w:rPr>
          <w:rFonts w:cs="Arial"/>
          <w:b/>
          <w:szCs w:val="24"/>
        </w:rPr>
        <w:t>Notas</w:t>
      </w:r>
    </w:p>
    <w:p w:rsidR="00397369" w:rsidRPr="00CC1500" w:rsidRDefault="00397369" w:rsidP="00A63457">
      <w:pPr>
        <w:pStyle w:val="Prrafodelista"/>
        <w:spacing w:after="0"/>
        <w:ind w:left="709"/>
        <w:rPr>
          <w:rFonts w:cs="Arial"/>
          <w:szCs w:val="24"/>
        </w:rPr>
      </w:pPr>
    </w:p>
    <w:p w:rsidR="00225CB7" w:rsidRPr="00CC1500" w:rsidRDefault="00225CB7" w:rsidP="00A63457">
      <w:pPr>
        <w:pStyle w:val="Prrafodelista"/>
        <w:numPr>
          <w:ilvl w:val="0"/>
          <w:numId w:val="25"/>
        </w:numPr>
        <w:spacing w:after="0"/>
        <w:ind w:left="709" w:hanging="425"/>
        <w:rPr>
          <w:rFonts w:cs="Arial"/>
          <w:szCs w:val="24"/>
        </w:rPr>
      </w:pPr>
      <w:r w:rsidRPr="00CC1500">
        <w:rPr>
          <w:rFonts w:cs="Arial"/>
          <w:szCs w:val="24"/>
        </w:rPr>
        <w:t xml:space="preserve">Por ningún motivo los residuos infecciosos deben ser depositados en </w:t>
      </w:r>
      <w:r w:rsidR="008D2FFE" w:rsidRPr="00CC1500">
        <w:rPr>
          <w:rFonts w:cs="Arial"/>
          <w:szCs w:val="24"/>
        </w:rPr>
        <w:t>ningún otro punto del Punto Verde</w:t>
      </w:r>
      <w:r w:rsidRPr="00CC1500">
        <w:rPr>
          <w:rFonts w:cs="Arial"/>
          <w:szCs w:val="24"/>
        </w:rPr>
        <w:t>. Tampoco se pueden mezclar con los residuos de tipo doméstico.</w:t>
      </w:r>
    </w:p>
    <w:p w:rsidR="00A869F3" w:rsidRPr="00CC1500" w:rsidRDefault="00A869F3" w:rsidP="00A63457">
      <w:pPr>
        <w:pStyle w:val="Prrafodelista"/>
        <w:spacing w:after="0"/>
        <w:ind w:left="709"/>
        <w:rPr>
          <w:rFonts w:cs="Arial"/>
          <w:szCs w:val="24"/>
        </w:rPr>
      </w:pPr>
    </w:p>
    <w:p w:rsidR="00225CB7" w:rsidRPr="00CC1500" w:rsidRDefault="00225CB7" w:rsidP="00A63457">
      <w:pPr>
        <w:pStyle w:val="Prrafodelista"/>
        <w:numPr>
          <w:ilvl w:val="0"/>
          <w:numId w:val="25"/>
        </w:numPr>
        <w:spacing w:after="0"/>
        <w:ind w:left="709" w:hanging="425"/>
        <w:rPr>
          <w:rFonts w:cs="Arial"/>
          <w:szCs w:val="24"/>
        </w:rPr>
      </w:pPr>
      <w:r w:rsidRPr="00CC1500">
        <w:rPr>
          <w:rFonts w:cs="Arial"/>
          <w:szCs w:val="24"/>
        </w:rPr>
        <w:t>El personal no debe manipular los residuos de riesgo biológico sin sus elementos de protección personal. Seguridad y Salud Ocupacional debe verificar constantemente este procedimiento.</w:t>
      </w:r>
    </w:p>
    <w:p w:rsidR="00F8589C" w:rsidRPr="00CC1500" w:rsidRDefault="00F8589C" w:rsidP="00A63457">
      <w:pPr>
        <w:pStyle w:val="Prrafodelista"/>
        <w:spacing w:after="0"/>
        <w:ind w:left="709"/>
        <w:rPr>
          <w:rFonts w:cs="Arial"/>
          <w:szCs w:val="24"/>
        </w:rPr>
      </w:pPr>
    </w:p>
    <w:p w:rsidR="00C81604" w:rsidRPr="00CC1500" w:rsidRDefault="00C81604" w:rsidP="00A63457">
      <w:pPr>
        <w:pStyle w:val="Prrafodelista"/>
        <w:spacing w:after="0"/>
        <w:ind w:left="709"/>
        <w:rPr>
          <w:rFonts w:cs="Arial"/>
          <w:szCs w:val="24"/>
        </w:rPr>
      </w:pPr>
    </w:p>
    <w:p w:rsidR="006F40A5" w:rsidRPr="00CC1500" w:rsidRDefault="006F40A5" w:rsidP="00A63457">
      <w:pPr>
        <w:pStyle w:val="Prrafodelista"/>
        <w:numPr>
          <w:ilvl w:val="0"/>
          <w:numId w:val="1"/>
        </w:numPr>
        <w:tabs>
          <w:tab w:val="left" w:pos="1701"/>
        </w:tabs>
        <w:spacing w:after="0"/>
        <w:rPr>
          <w:rFonts w:cs="Arial"/>
          <w:b/>
          <w:szCs w:val="24"/>
        </w:rPr>
      </w:pPr>
      <w:r w:rsidRPr="00CC1500">
        <w:rPr>
          <w:rFonts w:cs="Arial"/>
          <w:b/>
          <w:szCs w:val="24"/>
        </w:rPr>
        <w:t>POLITICA DE SEGURIDAD DEL PACIENTE</w:t>
      </w:r>
    </w:p>
    <w:p w:rsidR="006F40A5" w:rsidRPr="00CC1500" w:rsidRDefault="006F40A5" w:rsidP="00A63457">
      <w:pPr>
        <w:tabs>
          <w:tab w:val="left" w:pos="1701"/>
        </w:tabs>
        <w:spacing w:after="0" w:line="276" w:lineRule="auto"/>
        <w:rPr>
          <w:rFonts w:cs="Arial"/>
          <w:b/>
          <w:szCs w:val="24"/>
        </w:rPr>
      </w:pPr>
    </w:p>
    <w:p w:rsidR="006F40A5" w:rsidRPr="00CC1500" w:rsidRDefault="006F40A5" w:rsidP="00A63457">
      <w:pPr>
        <w:pStyle w:val="Default"/>
        <w:spacing w:line="276" w:lineRule="auto"/>
        <w:jc w:val="both"/>
      </w:pPr>
      <w:r w:rsidRPr="00CC1500">
        <w:t xml:space="preserve">Con el fin de garantizar el cuidado y seguridad de nuestros </w:t>
      </w:r>
      <w:r w:rsidR="00431D36" w:rsidRPr="00CC1500">
        <w:t>trabajadores</w:t>
      </w:r>
      <w:r w:rsidRPr="00CC1500">
        <w:t xml:space="preserve">, y teniendo como referencia el avance alcanzado en el mundo respecto al tema, </w:t>
      </w:r>
      <w:r w:rsidR="0065318D" w:rsidRPr="00CC1500">
        <w:t xml:space="preserve">AES Colombia </w:t>
      </w:r>
      <w:r w:rsidRPr="00CC1500">
        <w:t>se adhiere a la Alianza Mundial para la Seguridad del Paciente de la Organización Mundial de la Salud y a los lineamientos de la Política de Seguridad del Paciente en Colombia.</w:t>
      </w:r>
    </w:p>
    <w:p w:rsidR="006F40A5" w:rsidRPr="00CC1500" w:rsidRDefault="006F40A5" w:rsidP="00A63457">
      <w:pPr>
        <w:pStyle w:val="Default"/>
        <w:spacing w:line="276" w:lineRule="auto"/>
        <w:jc w:val="both"/>
      </w:pPr>
    </w:p>
    <w:p w:rsidR="006F40A5" w:rsidRPr="00CC1500" w:rsidRDefault="006F40A5" w:rsidP="00A63457">
      <w:pPr>
        <w:pStyle w:val="Default"/>
        <w:spacing w:line="276" w:lineRule="auto"/>
        <w:jc w:val="both"/>
      </w:pPr>
      <w:r w:rsidRPr="00CC1500">
        <w:lastRenderedPageBreak/>
        <w:t>Basados en estos estándares, hemos creado nuestra propia política de Seguridad del Paciente, cuyo objetivo es brindar servicios de salud de alta calidad, que tengan en cuenta los siguientes parámetros:</w:t>
      </w:r>
    </w:p>
    <w:p w:rsidR="006F40A5" w:rsidRPr="00CC1500" w:rsidRDefault="006F40A5" w:rsidP="00A63457">
      <w:pPr>
        <w:pStyle w:val="Default"/>
        <w:spacing w:line="276" w:lineRule="auto"/>
        <w:jc w:val="both"/>
      </w:pPr>
      <w:r w:rsidRPr="00CC1500">
        <w:t xml:space="preserve"> </w:t>
      </w:r>
    </w:p>
    <w:p w:rsidR="006F40A5" w:rsidRPr="00CC1500" w:rsidRDefault="006F40A5" w:rsidP="00A63457">
      <w:pPr>
        <w:pStyle w:val="Default"/>
        <w:numPr>
          <w:ilvl w:val="0"/>
          <w:numId w:val="28"/>
        </w:numPr>
        <w:spacing w:after="53" w:line="276" w:lineRule="auto"/>
        <w:jc w:val="both"/>
      </w:pPr>
      <w:r w:rsidRPr="00CC1500">
        <w:rPr>
          <w:b/>
          <w:bCs/>
          <w:iCs/>
        </w:rPr>
        <w:t>Enfoque de atención centrado en el usuario</w:t>
      </w:r>
      <w:r w:rsidRPr="00CC1500">
        <w:rPr>
          <w:iCs/>
        </w:rPr>
        <w:t xml:space="preserve"> </w:t>
      </w:r>
      <w:r w:rsidRPr="00CC1500">
        <w:t xml:space="preserve">según el cual prima ante todo su seguridad y los resultados obtenidos en su beneficio. </w:t>
      </w:r>
    </w:p>
    <w:p w:rsidR="006F40A5" w:rsidRPr="00CC1500" w:rsidRDefault="006F40A5" w:rsidP="00A63457">
      <w:pPr>
        <w:pStyle w:val="Default"/>
        <w:numPr>
          <w:ilvl w:val="0"/>
          <w:numId w:val="28"/>
        </w:numPr>
        <w:spacing w:after="53" w:line="276" w:lineRule="auto"/>
        <w:jc w:val="both"/>
      </w:pPr>
      <w:r w:rsidRPr="00CC1500">
        <w:rPr>
          <w:b/>
          <w:bCs/>
          <w:iCs/>
        </w:rPr>
        <w:t>Cultura de seguridad</w:t>
      </w:r>
      <w:r w:rsidRPr="00CC1500">
        <w:rPr>
          <w:iCs/>
        </w:rPr>
        <w:t xml:space="preserve">. </w:t>
      </w:r>
      <w:r w:rsidRPr="00CC1500">
        <w:t xml:space="preserve">Nuestras acciones deben darse en un entorno de confianza y confidencialidad entre pacientes, clientes, profesionales, aseguradores, colaboradores y proveedores. Es deber de los diferentes grupos facilitar las condiciones que permitan este ambiente. </w:t>
      </w:r>
    </w:p>
    <w:p w:rsidR="006F40A5" w:rsidRPr="00CC1500" w:rsidRDefault="006F40A5" w:rsidP="00A63457">
      <w:pPr>
        <w:pStyle w:val="Default"/>
        <w:numPr>
          <w:ilvl w:val="0"/>
          <w:numId w:val="28"/>
        </w:numPr>
        <w:spacing w:after="53" w:line="276" w:lineRule="auto"/>
        <w:jc w:val="both"/>
      </w:pPr>
      <w:r w:rsidRPr="00CC1500">
        <w:rPr>
          <w:b/>
          <w:bCs/>
          <w:iCs/>
        </w:rPr>
        <w:t xml:space="preserve">Multicausalidad. </w:t>
      </w:r>
      <w:r w:rsidRPr="00CC1500">
        <w:t xml:space="preserve">La Seguridad del Paciente es sistémica y multicausal, en ella deben integrarse las diferentes áreas de la Compañía relacionadas con el modelo. </w:t>
      </w:r>
    </w:p>
    <w:p w:rsidR="006F40A5" w:rsidRPr="00CC1500" w:rsidRDefault="006F40A5" w:rsidP="00A63457">
      <w:pPr>
        <w:pStyle w:val="Default"/>
        <w:numPr>
          <w:ilvl w:val="0"/>
          <w:numId w:val="28"/>
        </w:numPr>
        <w:spacing w:after="53" w:line="276" w:lineRule="auto"/>
        <w:jc w:val="both"/>
      </w:pPr>
      <w:r w:rsidRPr="00CC1500">
        <w:rPr>
          <w:b/>
          <w:bCs/>
          <w:iCs/>
        </w:rPr>
        <w:t xml:space="preserve">Validez. </w:t>
      </w:r>
      <w:r w:rsidRPr="00CC1500">
        <w:t xml:space="preserve">Para impactar positivamente al paciente, se requieren metodologías y herramientas prácticas, soportadas en la evidencia científica disponible. </w:t>
      </w:r>
    </w:p>
    <w:p w:rsidR="006F40A5" w:rsidRPr="00CC1500" w:rsidRDefault="006F40A5" w:rsidP="00A63457">
      <w:pPr>
        <w:pStyle w:val="Default"/>
        <w:numPr>
          <w:ilvl w:val="0"/>
          <w:numId w:val="28"/>
        </w:numPr>
        <w:spacing w:after="53" w:line="276" w:lineRule="auto"/>
        <w:jc w:val="both"/>
      </w:pPr>
      <w:r w:rsidRPr="00CC1500">
        <w:rPr>
          <w:b/>
          <w:bCs/>
          <w:iCs/>
        </w:rPr>
        <w:t>Alianza con el paciente y su familia</w:t>
      </w:r>
      <w:r w:rsidRPr="00CC1500">
        <w:rPr>
          <w:iCs/>
        </w:rPr>
        <w:t xml:space="preserve">. </w:t>
      </w:r>
      <w:r w:rsidRPr="00CC1500">
        <w:t xml:space="preserve">La política debe contar con los pacientes y sus familias como actores esenciales en el éxito del modelo. </w:t>
      </w:r>
    </w:p>
    <w:p w:rsidR="006F40A5" w:rsidRPr="00CC1500" w:rsidRDefault="006F40A5" w:rsidP="00A63457">
      <w:pPr>
        <w:pStyle w:val="Default"/>
        <w:numPr>
          <w:ilvl w:val="0"/>
          <w:numId w:val="28"/>
        </w:numPr>
        <w:spacing w:after="53" w:line="276" w:lineRule="auto"/>
        <w:jc w:val="both"/>
      </w:pPr>
      <w:r w:rsidRPr="00CC1500">
        <w:rPr>
          <w:b/>
          <w:bCs/>
          <w:iCs/>
        </w:rPr>
        <w:t>Alianza con el profesional de la salud</w:t>
      </w:r>
      <w:r w:rsidRPr="00CC1500">
        <w:rPr>
          <w:iCs/>
        </w:rPr>
        <w:t xml:space="preserve">. </w:t>
      </w:r>
      <w:r w:rsidRPr="00CC1500">
        <w:t xml:space="preserve">Reconocemos el carácter ético de la atención brindada por el profesional de la salud y de la complejidad de los procesos que realiza, por lo cual su participación es fundamental en el cumplimiento de la política. </w:t>
      </w:r>
    </w:p>
    <w:p w:rsidR="006F40A5" w:rsidRPr="00CC1500" w:rsidRDefault="006F40A5" w:rsidP="00A63457">
      <w:pPr>
        <w:pStyle w:val="Default"/>
        <w:numPr>
          <w:ilvl w:val="0"/>
          <w:numId w:val="28"/>
        </w:numPr>
        <w:spacing w:after="53" w:line="276" w:lineRule="auto"/>
        <w:jc w:val="both"/>
      </w:pPr>
      <w:r w:rsidRPr="00CC1500">
        <w:rPr>
          <w:b/>
          <w:bCs/>
          <w:iCs/>
        </w:rPr>
        <w:t>Integración con el Sistema Obligatorio de Garantía de Calidad de la Atención en Salud</w:t>
      </w:r>
      <w:r w:rsidRPr="00CC1500">
        <w:rPr>
          <w:iCs/>
        </w:rPr>
        <w:t xml:space="preserve">. </w:t>
      </w:r>
      <w:r w:rsidRPr="00CC1500">
        <w:t xml:space="preserve">El Sistema comprende los procesos de auditoría y evaluación de calidad de la Compañía, el cumplimiento de los estándares de Habilitación y los indicadores de obligatorio reporte. </w:t>
      </w:r>
    </w:p>
    <w:p w:rsidR="006F40A5" w:rsidRPr="00CC1500" w:rsidRDefault="006F40A5" w:rsidP="00A63457">
      <w:pPr>
        <w:pStyle w:val="Default"/>
        <w:numPr>
          <w:ilvl w:val="0"/>
          <w:numId w:val="28"/>
        </w:numPr>
        <w:spacing w:line="276" w:lineRule="auto"/>
        <w:jc w:val="both"/>
      </w:pPr>
      <w:r w:rsidRPr="00CC1500">
        <w:rPr>
          <w:b/>
          <w:bCs/>
          <w:iCs/>
        </w:rPr>
        <w:t xml:space="preserve">Efectividad. </w:t>
      </w:r>
      <w:r w:rsidRPr="00CC1500">
        <w:t xml:space="preserve">El modelo busca también disminuir costos de no calidad, generando eficiencia y eficacia en los procesos de atención en salud. </w:t>
      </w:r>
    </w:p>
    <w:p w:rsidR="006F40A5" w:rsidRPr="00CC1500" w:rsidRDefault="006F40A5" w:rsidP="00A63457">
      <w:pPr>
        <w:tabs>
          <w:tab w:val="left" w:pos="1701"/>
        </w:tabs>
        <w:spacing w:after="0" w:line="276" w:lineRule="auto"/>
        <w:rPr>
          <w:rFonts w:cs="Arial"/>
          <w:b/>
          <w:szCs w:val="24"/>
        </w:rPr>
      </w:pPr>
    </w:p>
    <w:p w:rsidR="00A63457" w:rsidRPr="00CC1500" w:rsidRDefault="00A63457" w:rsidP="00A63457">
      <w:pPr>
        <w:tabs>
          <w:tab w:val="left" w:pos="1701"/>
        </w:tabs>
        <w:spacing w:after="0" w:line="276" w:lineRule="auto"/>
        <w:rPr>
          <w:rFonts w:cs="Arial"/>
          <w:b/>
          <w:szCs w:val="24"/>
        </w:rPr>
      </w:pPr>
    </w:p>
    <w:p w:rsidR="006F40A5" w:rsidRPr="00CC1500" w:rsidRDefault="006F40A5" w:rsidP="00A63457">
      <w:pPr>
        <w:pStyle w:val="Default"/>
        <w:spacing w:line="276" w:lineRule="auto"/>
        <w:jc w:val="both"/>
      </w:pPr>
      <w:r w:rsidRPr="00CC1500">
        <w:t xml:space="preserve">Tres enfoques del cuidado: </w:t>
      </w:r>
    </w:p>
    <w:p w:rsidR="006F40A5" w:rsidRPr="00CC1500" w:rsidRDefault="006F40A5" w:rsidP="00A63457">
      <w:pPr>
        <w:pStyle w:val="Default"/>
        <w:spacing w:line="276" w:lineRule="auto"/>
        <w:jc w:val="both"/>
      </w:pPr>
    </w:p>
    <w:p w:rsidR="006F40A5" w:rsidRPr="00CC1500" w:rsidRDefault="006F40A5" w:rsidP="00A63457">
      <w:pPr>
        <w:pStyle w:val="Default"/>
        <w:numPr>
          <w:ilvl w:val="0"/>
          <w:numId w:val="28"/>
        </w:numPr>
        <w:spacing w:after="68" w:line="276" w:lineRule="auto"/>
        <w:jc w:val="both"/>
      </w:pPr>
      <w:r w:rsidRPr="00CC1500">
        <w:t xml:space="preserve">Bienestar del Profesional: Cuidado de nuestros colaboradores. </w:t>
      </w:r>
    </w:p>
    <w:p w:rsidR="006F40A5" w:rsidRPr="00CC1500" w:rsidRDefault="006F40A5" w:rsidP="00A63457">
      <w:pPr>
        <w:pStyle w:val="Default"/>
        <w:numPr>
          <w:ilvl w:val="0"/>
          <w:numId w:val="28"/>
        </w:numPr>
        <w:spacing w:after="68" w:line="276" w:lineRule="auto"/>
        <w:jc w:val="both"/>
      </w:pPr>
      <w:r w:rsidRPr="00CC1500">
        <w:t xml:space="preserve">Ambiente de trabajo: Cuidado de nuestro entorno. </w:t>
      </w:r>
    </w:p>
    <w:p w:rsidR="006F40A5" w:rsidRPr="00CC1500" w:rsidRDefault="006F40A5" w:rsidP="00A63457">
      <w:pPr>
        <w:pStyle w:val="Default"/>
        <w:numPr>
          <w:ilvl w:val="0"/>
          <w:numId w:val="28"/>
        </w:numPr>
        <w:spacing w:line="276" w:lineRule="auto"/>
        <w:jc w:val="both"/>
      </w:pPr>
      <w:r w:rsidRPr="00CC1500">
        <w:t xml:space="preserve">Seguridad del Paciente: Cuidado de nuestros pacientes. </w:t>
      </w:r>
    </w:p>
    <w:p w:rsidR="006F40A5" w:rsidRPr="00CC1500" w:rsidRDefault="006F40A5" w:rsidP="00A63457">
      <w:pPr>
        <w:pStyle w:val="Default"/>
        <w:spacing w:line="276" w:lineRule="auto"/>
        <w:jc w:val="both"/>
      </w:pPr>
    </w:p>
    <w:p w:rsidR="006F40A5" w:rsidRPr="00CC1500" w:rsidRDefault="006F40A5" w:rsidP="00A63457">
      <w:pPr>
        <w:pStyle w:val="Default"/>
        <w:spacing w:line="276" w:lineRule="auto"/>
        <w:jc w:val="both"/>
      </w:pPr>
      <w:r w:rsidRPr="00CC1500">
        <w:rPr>
          <w:b/>
          <w:bCs/>
          <w:iCs/>
        </w:rPr>
        <w:t xml:space="preserve">OBJETIVO GENERAL Y ALCANCE DEL MODELO </w:t>
      </w:r>
    </w:p>
    <w:p w:rsidR="006F40A5" w:rsidRPr="00CC1500" w:rsidRDefault="006F40A5" w:rsidP="00A63457">
      <w:pPr>
        <w:pStyle w:val="Default"/>
        <w:spacing w:line="276" w:lineRule="auto"/>
        <w:jc w:val="both"/>
      </w:pPr>
    </w:p>
    <w:p w:rsidR="006F40A5" w:rsidRPr="00CC1500" w:rsidRDefault="006F40A5" w:rsidP="00A63457">
      <w:pPr>
        <w:pStyle w:val="Default"/>
        <w:spacing w:line="276" w:lineRule="auto"/>
        <w:jc w:val="both"/>
      </w:pPr>
      <w:r w:rsidRPr="00CC1500">
        <w:t>Establecer en AES C</w:t>
      </w:r>
      <w:r w:rsidR="00A63457" w:rsidRPr="00CC1500">
        <w:t>olombia</w:t>
      </w:r>
      <w:r w:rsidRPr="00CC1500">
        <w:t xml:space="preserve"> una cultura de seguridad del paciente, entendida como un patrón de comportamiento individual y colectivo bajo una cultura activa del reporte de eventos, basado en creencias y valores que continuamente busque mitigar el riesgo y/o daño al paciente y su familia, integrándolos en los procesos de atención en salud.</w:t>
      </w:r>
    </w:p>
    <w:p w:rsidR="006F40A5" w:rsidRPr="00CC1500" w:rsidRDefault="006F40A5" w:rsidP="00A63457">
      <w:pPr>
        <w:pStyle w:val="Default"/>
        <w:spacing w:line="276" w:lineRule="auto"/>
        <w:jc w:val="both"/>
      </w:pPr>
    </w:p>
    <w:p w:rsidR="00980480" w:rsidRPr="00CC1500" w:rsidRDefault="00980480" w:rsidP="00A63457">
      <w:pPr>
        <w:pStyle w:val="Default"/>
        <w:spacing w:line="276" w:lineRule="auto"/>
        <w:jc w:val="both"/>
        <w:rPr>
          <w:b/>
          <w:bCs/>
        </w:rPr>
      </w:pPr>
      <w:r w:rsidRPr="00CC1500">
        <w:rPr>
          <w:b/>
          <w:bCs/>
        </w:rPr>
        <w:t>Objetivos específicos:</w:t>
      </w:r>
    </w:p>
    <w:p w:rsidR="00980480" w:rsidRPr="00CC1500" w:rsidRDefault="00980480" w:rsidP="00A63457">
      <w:pPr>
        <w:pStyle w:val="Default"/>
        <w:spacing w:line="276" w:lineRule="auto"/>
        <w:jc w:val="both"/>
        <w:rPr>
          <w:b/>
          <w:bCs/>
        </w:rPr>
      </w:pPr>
    </w:p>
    <w:p w:rsidR="006F40A5" w:rsidRPr="00CC1500" w:rsidRDefault="006F40A5" w:rsidP="00A63457">
      <w:pPr>
        <w:pStyle w:val="Default"/>
        <w:numPr>
          <w:ilvl w:val="0"/>
          <w:numId w:val="28"/>
        </w:numPr>
        <w:spacing w:after="68" w:line="276" w:lineRule="auto"/>
        <w:jc w:val="both"/>
      </w:pPr>
      <w:r w:rsidRPr="00CC1500">
        <w:t xml:space="preserve">Prevenir y/o reducir la ocurrencia de errores y eventos adversos en los procesos de atención en salud mediante el despliegue de metodologías científicamente probadas y la adopción de herramientas prácticas que mejoren las barreras de seguridad y establezcan un entorno seguro. </w:t>
      </w:r>
    </w:p>
    <w:p w:rsidR="006F40A5" w:rsidRPr="00CC1500" w:rsidRDefault="006F40A5" w:rsidP="00A63457">
      <w:pPr>
        <w:pStyle w:val="Default"/>
        <w:numPr>
          <w:ilvl w:val="0"/>
          <w:numId w:val="28"/>
        </w:numPr>
        <w:spacing w:after="68" w:line="276" w:lineRule="auto"/>
        <w:jc w:val="both"/>
      </w:pPr>
      <w:r w:rsidRPr="00CC1500">
        <w:t xml:space="preserve">Obtener mejoras tangibles y medibles en la calidad de la atención. </w:t>
      </w:r>
    </w:p>
    <w:p w:rsidR="006F40A5" w:rsidRPr="00CC1500" w:rsidRDefault="006F40A5" w:rsidP="00A63457">
      <w:pPr>
        <w:pStyle w:val="Default"/>
        <w:numPr>
          <w:ilvl w:val="0"/>
          <w:numId w:val="28"/>
        </w:numPr>
        <w:spacing w:after="68" w:line="276" w:lineRule="auto"/>
        <w:jc w:val="both"/>
      </w:pPr>
      <w:r w:rsidRPr="00CC1500">
        <w:t xml:space="preserve">Educar a los colaboradores, a los pacientes y a sus familias en el conocimiento y abordaje de los factores que pueden incidir en la seguridad de los procesos de atención de que son sujetos. </w:t>
      </w:r>
    </w:p>
    <w:p w:rsidR="006F40A5" w:rsidRPr="00CC1500" w:rsidRDefault="006F40A5" w:rsidP="00A63457">
      <w:pPr>
        <w:pStyle w:val="Default"/>
        <w:numPr>
          <w:ilvl w:val="0"/>
          <w:numId w:val="28"/>
        </w:numPr>
        <w:spacing w:after="67" w:line="276" w:lineRule="auto"/>
        <w:jc w:val="both"/>
      </w:pPr>
      <w:r w:rsidRPr="00CC1500">
        <w:t xml:space="preserve">Crear o fomentar un entorno seguro en la atención. </w:t>
      </w:r>
    </w:p>
    <w:p w:rsidR="006F40A5" w:rsidRPr="00CC1500" w:rsidRDefault="006F40A5" w:rsidP="00A63457">
      <w:pPr>
        <w:pStyle w:val="Default"/>
        <w:numPr>
          <w:ilvl w:val="0"/>
          <w:numId w:val="28"/>
        </w:numPr>
        <w:spacing w:after="67" w:line="276" w:lineRule="auto"/>
        <w:jc w:val="both"/>
      </w:pPr>
      <w:r w:rsidRPr="00CC1500">
        <w:t xml:space="preserve">Institucionalizar el reporte no punitivo. </w:t>
      </w:r>
    </w:p>
    <w:p w:rsidR="006F40A5" w:rsidRPr="00CC1500" w:rsidRDefault="006F40A5" w:rsidP="00A63457">
      <w:pPr>
        <w:pStyle w:val="Default"/>
        <w:numPr>
          <w:ilvl w:val="0"/>
          <w:numId w:val="28"/>
        </w:numPr>
        <w:spacing w:line="276" w:lineRule="auto"/>
        <w:jc w:val="both"/>
      </w:pPr>
      <w:r w:rsidRPr="00CC1500">
        <w:t xml:space="preserve">Confidencialidad. </w:t>
      </w:r>
    </w:p>
    <w:p w:rsidR="006F40A5" w:rsidRPr="00CC1500" w:rsidRDefault="006F40A5" w:rsidP="00A63457">
      <w:pPr>
        <w:pStyle w:val="Default"/>
        <w:spacing w:line="276" w:lineRule="auto"/>
        <w:jc w:val="both"/>
      </w:pPr>
    </w:p>
    <w:p w:rsidR="006F40A5" w:rsidRPr="00CC1500" w:rsidRDefault="006F40A5" w:rsidP="00A63457">
      <w:pPr>
        <w:pStyle w:val="Default"/>
        <w:spacing w:line="276" w:lineRule="auto"/>
        <w:jc w:val="both"/>
        <w:rPr>
          <w:b/>
          <w:bCs/>
        </w:rPr>
      </w:pPr>
      <w:r w:rsidRPr="00CC1500">
        <w:rPr>
          <w:b/>
          <w:bCs/>
        </w:rPr>
        <w:t xml:space="preserve">IMPLEMENTACIÓN DE LA POLÍTICA: </w:t>
      </w:r>
    </w:p>
    <w:p w:rsidR="006F40A5" w:rsidRPr="00CC1500" w:rsidRDefault="006F40A5" w:rsidP="00A63457">
      <w:pPr>
        <w:pStyle w:val="Default"/>
        <w:spacing w:line="276" w:lineRule="auto"/>
        <w:jc w:val="both"/>
      </w:pPr>
    </w:p>
    <w:p w:rsidR="006F40A5" w:rsidRPr="00CC1500" w:rsidRDefault="006F40A5" w:rsidP="00A63457">
      <w:pPr>
        <w:pStyle w:val="Default"/>
        <w:numPr>
          <w:ilvl w:val="0"/>
          <w:numId w:val="29"/>
        </w:numPr>
        <w:spacing w:after="53" w:line="276" w:lineRule="auto"/>
        <w:jc w:val="both"/>
      </w:pPr>
      <w:r w:rsidRPr="00CC1500">
        <w:t xml:space="preserve">Continuar con el sistema de reporte de incidente y eventos. </w:t>
      </w:r>
    </w:p>
    <w:p w:rsidR="006F40A5" w:rsidRPr="00CC1500" w:rsidRDefault="006F40A5" w:rsidP="00A63457">
      <w:pPr>
        <w:pStyle w:val="Default"/>
        <w:numPr>
          <w:ilvl w:val="0"/>
          <w:numId w:val="29"/>
        </w:numPr>
        <w:spacing w:after="53" w:line="276" w:lineRule="auto"/>
        <w:jc w:val="both"/>
      </w:pPr>
      <w:r w:rsidRPr="00CC1500">
        <w:t xml:space="preserve">Garantizar la confidencialidad de los análisis. </w:t>
      </w:r>
    </w:p>
    <w:p w:rsidR="006F40A5" w:rsidRPr="00CC1500" w:rsidRDefault="006F40A5" w:rsidP="00A63457">
      <w:pPr>
        <w:pStyle w:val="Default"/>
        <w:numPr>
          <w:ilvl w:val="0"/>
          <w:numId w:val="29"/>
        </w:numPr>
        <w:spacing w:after="53" w:line="276" w:lineRule="auto"/>
        <w:jc w:val="both"/>
      </w:pPr>
      <w:r w:rsidRPr="00CC1500">
        <w:t xml:space="preserve">Crear estrategias continuas de difusión, capacitación y entrenamiento. </w:t>
      </w:r>
    </w:p>
    <w:p w:rsidR="006F40A5" w:rsidRPr="00CC1500" w:rsidRDefault="006F40A5" w:rsidP="00A63457">
      <w:pPr>
        <w:pStyle w:val="Default"/>
        <w:numPr>
          <w:ilvl w:val="0"/>
          <w:numId w:val="29"/>
        </w:numPr>
        <w:spacing w:after="53" w:line="276" w:lineRule="auto"/>
        <w:jc w:val="both"/>
      </w:pPr>
      <w:r w:rsidRPr="00CC1500">
        <w:t xml:space="preserve">Integrar los procesos asistenciales. </w:t>
      </w:r>
    </w:p>
    <w:p w:rsidR="006F40A5" w:rsidRPr="00CC1500" w:rsidRDefault="006F40A5" w:rsidP="00A63457">
      <w:pPr>
        <w:pStyle w:val="Default"/>
        <w:numPr>
          <w:ilvl w:val="0"/>
          <w:numId w:val="29"/>
        </w:numPr>
        <w:spacing w:after="53" w:line="276" w:lineRule="auto"/>
        <w:jc w:val="both"/>
      </w:pPr>
      <w:r w:rsidRPr="00CC1500">
        <w:t xml:space="preserve">Disponer recursos para la implementación de la política. </w:t>
      </w:r>
    </w:p>
    <w:p w:rsidR="006F40A5" w:rsidRPr="00CC1500" w:rsidRDefault="006F40A5" w:rsidP="00A63457">
      <w:pPr>
        <w:pStyle w:val="Default"/>
        <w:numPr>
          <w:ilvl w:val="0"/>
          <w:numId w:val="29"/>
        </w:numPr>
        <w:spacing w:after="53" w:line="276" w:lineRule="auto"/>
        <w:jc w:val="both"/>
      </w:pPr>
      <w:r w:rsidRPr="00CC1500">
        <w:t xml:space="preserve">Establecer las estrategias para incorporar y dar educación al paciente y su familia. </w:t>
      </w:r>
    </w:p>
    <w:p w:rsidR="006F40A5" w:rsidRPr="00CC1500" w:rsidRDefault="006F40A5" w:rsidP="00A63457">
      <w:pPr>
        <w:pStyle w:val="Default"/>
        <w:numPr>
          <w:ilvl w:val="0"/>
          <w:numId w:val="29"/>
        </w:numPr>
        <w:spacing w:after="53" w:line="276" w:lineRule="auto"/>
        <w:jc w:val="both"/>
      </w:pPr>
      <w:r w:rsidRPr="00CC1500">
        <w:t xml:space="preserve">Definir los roles en los diferentes ámbitos de la Institución y establecer responsabilidades. </w:t>
      </w:r>
    </w:p>
    <w:p w:rsidR="006F40A5" w:rsidRPr="00CC1500" w:rsidRDefault="006F40A5" w:rsidP="00A63457">
      <w:pPr>
        <w:pStyle w:val="Default"/>
        <w:numPr>
          <w:ilvl w:val="0"/>
          <w:numId w:val="29"/>
        </w:numPr>
        <w:spacing w:line="276" w:lineRule="auto"/>
        <w:jc w:val="both"/>
      </w:pPr>
      <w:r w:rsidRPr="00CC1500">
        <w:lastRenderedPageBreak/>
        <w:t xml:space="preserve">Establecer pautas para el manejo de la documentación y registros. </w:t>
      </w:r>
    </w:p>
    <w:p w:rsidR="006F40A5" w:rsidRPr="00CC1500" w:rsidRDefault="006F40A5" w:rsidP="00A63457">
      <w:pPr>
        <w:pStyle w:val="Default"/>
        <w:spacing w:line="276" w:lineRule="auto"/>
        <w:jc w:val="both"/>
      </w:pPr>
    </w:p>
    <w:p w:rsidR="005A7B38" w:rsidRPr="00CC1500" w:rsidRDefault="005A7B38" w:rsidP="00A63457">
      <w:pPr>
        <w:pStyle w:val="Default"/>
        <w:spacing w:line="276" w:lineRule="auto"/>
        <w:jc w:val="both"/>
        <w:rPr>
          <w:b/>
          <w:bCs/>
          <w:iCs/>
        </w:rPr>
      </w:pPr>
    </w:p>
    <w:p w:rsidR="004F5746" w:rsidRPr="00CC1500" w:rsidRDefault="009D2C3C" w:rsidP="00A63457">
      <w:pPr>
        <w:pStyle w:val="Prrafodelista"/>
        <w:numPr>
          <w:ilvl w:val="0"/>
          <w:numId w:val="1"/>
        </w:numPr>
        <w:tabs>
          <w:tab w:val="left" w:pos="1701"/>
        </w:tabs>
        <w:spacing w:after="0"/>
        <w:rPr>
          <w:rFonts w:cs="Arial"/>
          <w:b/>
          <w:szCs w:val="24"/>
        </w:rPr>
      </w:pPr>
      <w:r w:rsidRPr="00CC1500">
        <w:rPr>
          <w:rFonts w:cs="Arial"/>
          <w:b/>
          <w:szCs w:val="24"/>
        </w:rPr>
        <w:t xml:space="preserve">PROTOCOLO DE RCP (Ver </w:t>
      </w:r>
      <w:r w:rsidR="00120F26" w:rsidRPr="00CC1500">
        <w:rPr>
          <w:rFonts w:cs="Arial"/>
          <w:b/>
          <w:szCs w:val="24"/>
        </w:rPr>
        <w:t>Documento</w:t>
      </w:r>
      <w:r w:rsidR="004F5746" w:rsidRPr="00CC1500">
        <w:rPr>
          <w:rFonts w:cs="Arial"/>
          <w:b/>
          <w:szCs w:val="24"/>
        </w:rPr>
        <w:t>)</w:t>
      </w:r>
    </w:p>
    <w:p w:rsidR="00C81604" w:rsidRPr="00CC1500" w:rsidRDefault="00C81604" w:rsidP="00A63457">
      <w:pPr>
        <w:pStyle w:val="Prrafodelista"/>
        <w:tabs>
          <w:tab w:val="left" w:pos="1701"/>
        </w:tabs>
        <w:spacing w:after="0"/>
        <w:ind w:left="360"/>
        <w:rPr>
          <w:rFonts w:cs="Arial"/>
          <w:b/>
          <w:szCs w:val="24"/>
        </w:rPr>
      </w:pPr>
    </w:p>
    <w:p w:rsidR="00FD530C" w:rsidRPr="00CC1500" w:rsidRDefault="00FD530C" w:rsidP="00A63457">
      <w:pPr>
        <w:pStyle w:val="Prrafodelista"/>
        <w:tabs>
          <w:tab w:val="left" w:pos="1701"/>
        </w:tabs>
        <w:spacing w:after="0"/>
        <w:ind w:left="360"/>
        <w:rPr>
          <w:rFonts w:cs="Arial"/>
          <w:b/>
          <w:szCs w:val="24"/>
        </w:rPr>
      </w:pPr>
    </w:p>
    <w:p w:rsidR="004F5746" w:rsidRPr="00CC1500" w:rsidRDefault="004F5746" w:rsidP="00A63457">
      <w:pPr>
        <w:pStyle w:val="Prrafodelista"/>
        <w:numPr>
          <w:ilvl w:val="0"/>
          <w:numId w:val="1"/>
        </w:numPr>
        <w:tabs>
          <w:tab w:val="left" w:pos="1701"/>
        </w:tabs>
        <w:spacing w:after="0"/>
        <w:rPr>
          <w:rFonts w:cs="Arial"/>
          <w:b/>
          <w:szCs w:val="24"/>
        </w:rPr>
      </w:pPr>
      <w:r w:rsidRPr="00CC1500">
        <w:rPr>
          <w:rFonts w:cs="Arial"/>
          <w:b/>
          <w:szCs w:val="24"/>
        </w:rPr>
        <w:t>PROTOCO</w:t>
      </w:r>
      <w:r w:rsidR="00120F26" w:rsidRPr="00CC1500">
        <w:rPr>
          <w:rFonts w:cs="Arial"/>
          <w:b/>
          <w:szCs w:val="24"/>
        </w:rPr>
        <w:t>LO DE LAVADO DE MANOS (Ver Documento</w:t>
      </w:r>
      <w:r w:rsidRPr="00CC1500">
        <w:rPr>
          <w:rFonts w:cs="Arial"/>
          <w:b/>
          <w:szCs w:val="24"/>
        </w:rPr>
        <w:t>)</w:t>
      </w:r>
    </w:p>
    <w:p w:rsidR="00C81604" w:rsidRPr="00CC1500" w:rsidRDefault="00C81604" w:rsidP="00A63457">
      <w:pPr>
        <w:pStyle w:val="Prrafodelista"/>
        <w:rPr>
          <w:rFonts w:cs="Arial"/>
          <w:b/>
          <w:szCs w:val="24"/>
        </w:rPr>
      </w:pPr>
    </w:p>
    <w:p w:rsidR="00FD530C" w:rsidRPr="00CC1500" w:rsidRDefault="00FD530C" w:rsidP="00A63457">
      <w:pPr>
        <w:pStyle w:val="Prrafodelista"/>
        <w:tabs>
          <w:tab w:val="left" w:pos="1701"/>
        </w:tabs>
        <w:spacing w:after="0"/>
        <w:ind w:left="360"/>
        <w:rPr>
          <w:rFonts w:cs="Arial"/>
          <w:b/>
          <w:szCs w:val="24"/>
        </w:rPr>
      </w:pPr>
    </w:p>
    <w:p w:rsidR="004F5746" w:rsidRPr="00CC1500" w:rsidRDefault="004F5746" w:rsidP="00A63457">
      <w:pPr>
        <w:pStyle w:val="Prrafodelista"/>
        <w:numPr>
          <w:ilvl w:val="0"/>
          <w:numId w:val="1"/>
        </w:numPr>
        <w:tabs>
          <w:tab w:val="left" w:pos="1701"/>
        </w:tabs>
        <w:spacing w:after="0"/>
        <w:rPr>
          <w:rFonts w:cs="Arial"/>
          <w:b/>
          <w:szCs w:val="24"/>
        </w:rPr>
      </w:pPr>
      <w:r w:rsidRPr="00CC1500">
        <w:rPr>
          <w:rFonts w:cs="Arial"/>
          <w:b/>
          <w:szCs w:val="24"/>
        </w:rPr>
        <w:t xml:space="preserve">PROCEDIMIENTO REPORTE SIVIGILA </w:t>
      </w:r>
    </w:p>
    <w:p w:rsidR="004F5746" w:rsidRPr="00CC1500" w:rsidRDefault="004F5746" w:rsidP="00A63457">
      <w:pPr>
        <w:tabs>
          <w:tab w:val="left" w:pos="1701"/>
        </w:tabs>
        <w:spacing w:after="0" w:line="276" w:lineRule="auto"/>
        <w:rPr>
          <w:rFonts w:cs="Arial"/>
          <w:b/>
          <w:szCs w:val="24"/>
        </w:rPr>
      </w:pPr>
    </w:p>
    <w:p w:rsidR="004F5746" w:rsidRPr="00CC1500" w:rsidRDefault="004F5746" w:rsidP="00A63457">
      <w:pPr>
        <w:tabs>
          <w:tab w:val="left" w:pos="1701"/>
        </w:tabs>
        <w:spacing w:after="0" w:line="276" w:lineRule="auto"/>
        <w:rPr>
          <w:rFonts w:cs="Arial"/>
          <w:szCs w:val="24"/>
        </w:rPr>
      </w:pPr>
      <w:r w:rsidRPr="00CC1500">
        <w:rPr>
          <w:rFonts w:cs="Arial"/>
          <w:szCs w:val="24"/>
        </w:rPr>
        <w:t>AES C</w:t>
      </w:r>
      <w:r w:rsidR="0065318D" w:rsidRPr="00CC1500">
        <w:rPr>
          <w:rFonts w:cs="Arial"/>
          <w:szCs w:val="24"/>
        </w:rPr>
        <w:t>olombia</w:t>
      </w:r>
      <w:r w:rsidRPr="00CC1500">
        <w:rPr>
          <w:rFonts w:cs="Arial"/>
          <w:b/>
          <w:szCs w:val="24"/>
        </w:rPr>
        <w:t xml:space="preserve"> </w:t>
      </w:r>
      <w:r w:rsidRPr="00CC1500">
        <w:rPr>
          <w:rFonts w:cs="Arial"/>
          <w:szCs w:val="24"/>
        </w:rPr>
        <w:t xml:space="preserve">no realiza reporte ante eventos de salud pública ya que se realiza direccionamiento a red prestadora de servicios de salud del paciente, en este caso, Puesto de Salud Santa Maria. </w:t>
      </w:r>
    </w:p>
    <w:p w:rsidR="004F5746" w:rsidRPr="00CC1500" w:rsidRDefault="004F5746" w:rsidP="00A63457">
      <w:pPr>
        <w:tabs>
          <w:tab w:val="left" w:pos="1701"/>
        </w:tabs>
        <w:spacing w:after="0" w:line="276" w:lineRule="auto"/>
        <w:rPr>
          <w:rFonts w:cs="Arial"/>
          <w:b/>
          <w:szCs w:val="24"/>
        </w:rPr>
      </w:pPr>
    </w:p>
    <w:p w:rsidR="00C81604" w:rsidRPr="00CC1500" w:rsidRDefault="00C81604" w:rsidP="00A63457">
      <w:pPr>
        <w:pStyle w:val="Prrafodelista"/>
        <w:tabs>
          <w:tab w:val="left" w:pos="1701"/>
        </w:tabs>
        <w:spacing w:after="0"/>
        <w:ind w:left="360"/>
        <w:rPr>
          <w:rFonts w:cs="Arial"/>
          <w:b/>
          <w:szCs w:val="24"/>
        </w:rPr>
      </w:pPr>
    </w:p>
    <w:p w:rsidR="004F5746" w:rsidRPr="00CC1500" w:rsidRDefault="004F5746" w:rsidP="00A63457">
      <w:pPr>
        <w:pStyle w:val="Prrafodelista"/>
        <w:numPr>
          <w:ilvl w:val="0"/>
          <w:numId w:val="1"/>
        </w:numPr>
        <w:tabs>
          <w:tab w:val="left" w:pos="1701"/>
        </w:tabs>
        <w:spacing w:after="0"/>
        <w:rPr>
          <w:rFonts w:cs="Arial"/>
          <w:b/>
          <w:szCs w:val="24"/>
        </w:rPr>
      </w:pPr>
      <w:r w:rsidRPr="00CC1500">
        <w:rPr>
          <w:rFonts w:cs="Arial"/>
          <w:b/>
          <w:szCs w:val="24"/>
        </w:rPr>
        <w:t xml:space="preserve">INVENTARIO DE EQUIPOS </w:t>
      </w:r>
      <w:r w:rsidR="00A9517D" w:rsidRPr="00CC1500">
        <w:rPr>
          <w:rFonts w:cs="Arial"/>
          <w:b/>
          <w:szCs w:val="24"/>
        </w:rPr>
        <w:t xml:space="preserve">BIOMEDICOS </w:t>
      </w:r>
      <w:r w:rsidRPr="00CC1500">
        <w:rPr>
          <w:rFonts w:cs="Arial"/>
          <w:b/>
          <w:szCs w:val="24"/>
        </w:rPr>
        <w:t>AMBULANCIA TAB</w:t>
      </w:r>
      <w:r w:rsidR="00A63457" w:rsidRPr="00CC1500">
        <w:rPr>
          <w:rFonts w:cs="Arial"/>
          <w:b/>
          <w:szCs w:val="24"/>
        </w:rPr>
        <w:t xml:space="preserve"> (Ver formato en hojas de vida de equipos médicos)</w:t>
      </w:r>
    </w:p>
    <w:p w:rsidR="00FE4E7F" w:rsidRPr="00CC1500" w:rsidRDefault="00FE4E7F" w:rsidP="00A63457">
      <w:pPr>
        <w:tabs>
          <w:tab w:val="left" w:pos="1701"/>
        </w:tabs>
        <w:spacing w:after="0" w:line="276" w:lineRule="auto"/>
        <w:rPr>
          <w:rFonts w:cs="Arial"/>
          <w:b/>
          <w:szCs w:val="24"/>
        </w:rPr>
      </w:pPr>
    </w:p>
    <w:p w:rsidR="00A63457" w:rsidRPr="00CC1500" w:rsidRDefault="00A63457" w:rsidP="00A63457">
      <w:pPr>
        <w:tabs>
          <w:tab w:val="left" w:pos="1701"/>
        </w:tabs>
        <w:spacing w:after="0" w:line="276" w:lineRule="auto"/>
        <w:rPr>
          <w:rFonts w:cs="Arial"/>
          <w:b/>
          <w:szCs w:val="24"/>
        </w:rPr>
      </w:pPr>
    </w:p>
    <w:p w:rsidR="00C815B7" w:rsidRPr="00CC1500" w:rsidRDefault="00347600" w:rsidP="00A63457">
      <w:pPr>
        <w:pStyle w:val="Prrafodelista"/>
        <w:numPr>
          <w:ilvl w:val="0"/>
          <w:numId w:val="1"/>
        </w:numPr>
        <w:tabs>
          <w:tab w:val="left" w:pos="1701"/>
        </w:tabs>
        <w:spacing w:after="0"/>
        <w:rPr>
          <w:rFonts w:cs="Arial"/>
          <w:b/>
          <w:szCs w:val="24"/>
        </w:rPr>
      </w:pPr>
      <w:r w:rsidRPr="00CC1500">
        <w:rPr>
          <w:rFonts w:cs="Arial"/>
          <w:b/>
          <w:szCs w:val="24"/>
        </w:rPr>
        <w:t>PROCEDIMIENTO PARA SELECCIÓN, ADQUISICION, TRANSPORTE, ALMACENAMIENTO DE INSUMOS Y MEDICAMENTOS AMBULANCIA</w:t>
      </w:r>
    </w:p>
    <w:p w:rsidR="00347600" w:rsidRPr="00CC1500" w:rsidRDefault="00347600" w:rsidP="00A63457">
      <w:pPr>
        <w:tabs>
          <w:tab w:val="left" w:pos="1701"/>
        </w:tabs>
        <w:spacing w:after="0" w:line="276" w:lineRule="auto"/>
        <w:rPr>
          <w:rFonts w:cs="Arial"/>
          <w:szCs w:val="24"/>
        </w:rPr>
      </w:pPr>
    </w:p>
    <w:p w:rsidR="00347600" w:rsidRPr="00CC1500" w:rsidRDefault="00A63457" w:rsidP="00A63457">
      <w:pPr>
        <w:pStyle w:val="Prrafodelista"/>
        <w:numPr>
          <w:ilvl w:val="0"/>
          <w:numId w:val="30"/>
        </w:numPr>
        <w:tabs>
          <w:tab w:val="left" w:pos="1701"/>
        </w:tabs>
        <w:spacing w:after="0"/>
        <w:rPr>
          <w:rFonts w:cs="Arial"/>
          <w:szCs w:val="24"/>
        </w:rPr>
      </w:pPr>
      <w:r w:rsidRPr="00CC1500">
        <w:rPr>
          <w:rFonts w:cs="Arial"/>
          <w:szCs w:val="24"/>
        </w:rPr>
        <w:t>De acuerdo con el</w:t>
      </w:r>
      <w:r w:rsidR="00347600" w:rsidRPr="00CC1500">
        <w:rPr>
          <w:rFonts w:cs="Arial"/>
          <w:szCs w:val="24"/>
        </w:rPr>
        <w:t xml:space="preserve"> listado que se tiene en cuenta en </w:t>
      </w:r>
      <w:proofErr w:type="gramStart"/>
      <w:r w:rsidR="00347600" w:rsidRPr="00CC1500">
        <w:rPr>
          <w:rFonts w:cs="Arial"/>
          <w:szCs w:val="24"/>
        </w:rPr>
        <w:t xml:space="preserve">el </w:t>
      </w:r>
      <w:proofErr w:type="spellStart"/>
      <w:r w:rsidR="00347600" w:rsidRPr="00CC1500">
        <w:rPr>
          <w:rFonts w:cs="Arial"/>
          <w:szCs w:val="24"/>
        </w:rPr>
        <w:t>check</w:t>
      </w:r>
      <w:proofErr w:type="spellEnd"/>
      <w:r w:rsidR="00347600" w:rsidRPr="00CC1500">
        <w:rPr>
          <w:rFonts w:cs="Arial"/>
          <w:szCs w:val="24"/>
        </w:rPr>
        <w:t xml:space="preserve"> </w:t>
      </w:r>
      <w:proofErr w:type="spellStart"/>
      <w:r w:rsidR="00347600" w:rsidRPr="00CC1500">
        <w:rPr>
          <w:rFonts w:cs="Arial"/>
          <w:szCs w:val="24"/>
        </w:rPr>
        <w:t>list</w:t>
      </w:r>
      <w:proofErr w:type="spellEnd"/>
      <w:proofErr w:type="gramEnd"/>
      <w:r w:rsidR="00347600" w:rsidRPr="00CC1500">
        <w:rPr>
          <w:rFonts w:cs="Arial"/>
          <w:szCs w:val="24"/>
        </w:rPr>
        <w:t xml:space="preserve"> de la ambulancia básica se revisan los</w:t>
      </w:r>
      <w:r w:rsidR="00BF4D22" w:rsidRPr="00CC1500">
        <w:rPr>
          <w:rFonts w:cs="Arial"/>
          <w:szCs w:val="24"/>
        </w:rPr>
        <w:t xml:space="preserve"> insumos que se requieran ya se</w:t>
      </w:r>
      <w:r w:rsidR="00347600" w:rsidRPr="00CC1500">
        <w:rPr>
          <w:rFonts w:cs="Arial"/>
          <w:szCs w:val="24"/>
        </w:rPr>
        <w:t>a</w:t>
      </w:r>
      <w:r w:rsidR="00BF4D22" w:rsidRPr="00CC1500">
        <w:rPr>
          <w:rFonts w:cs="Arial"/>
          <w:szCs w:val="24"/>
        </w:rPr>
        <w:t xml:space="preserve"> </w:t>
      </w:r>
      <w:r w:rsidR="00347600" w:rsidRPr="00CC1500">
        <w:rPr>
          <w:rFonts w:cs="Arial"/>
          <w:szCs w:val="24"/>
        </w:rPr>
        <w:t>porque faltan o se retiraron por vencimiento.</w:t>
      </w:r>
    </w:p>
    <w:p w:rsidR="00347600" w:rsidRPr="00CC1500" w:rsidRDefault="00347600" w:rsidP="00A63457">
      <w:pPr>
        <w:pStyle w:val="Prrafodelista"/>
        <w:numPr>
          <w:ilvl w:val="0"/>
          <w:numId w:val="30"/>
        </w:numPr>
        <w:tabs>
          <w:tab w:val="left" w:pos="1701"/>
        </w:tabs>
        <w:spacing w:after="0"/>
        <w:rPr>
          <w:rFonts w:cs="Arial"/>
          <w:szCs w:val="24"/>
        </w:rPr>
      </w:pPr>
      <w:r w:rsidRPr="00CC1500">
        <w:rPr>
          <w:rFonts w:cs="Arial"/>
          <w:szCs w:val="24"/>
        </w:rPr>
        <w:t>Se realiza la solicitud de cotización de los insumos al proveedor (DISTRIMEDICA JC)</w:t>
      </w:r>
    </w:p>
    <w:p w:rsidR="00347600" w:rsidRPr="00CC1500" w:rsidRDefault="00BF4D22" w:rsidP="00A63457">
      <w:pPr>
        <w:pStyle w:val="Prrafodelista"/>
        <w:numPr>
          <w:ilvl w:val="0"/>
          <w:numId w:val="30"/>
        </w:numPr>
        <w:tabs>
          <w:tab w:val="left" w:pos="1701"/>
        </w:tabs>
        <w:spacing w:after="0"/>
        <w:rPr>
          <w:rFonts w:cs="Arial"/>
          <w:szCs w:val="24"/>
        </w:rPr>
      </w:pPr>
      <w:r w:rsidRPr="00CC1500">
        <w:rPr>
          <w:rFonts w:cs="Arial"/>
          <w:szCs w:val="24"/>
        </w:rPr>
        <w:t>Si se acepta la cotización, el proveedor nos envía los insumos por medio del transporte de la empresa, el cual los recoge en Bogotá.</w:t>
      </w:r>
    </w:p>
    <w:p w:rsidR="00BF4D22" w:rsidRPr="00CC1500" w:rsidRDefault="00BF4D22" w:rsidP="00A63457">
      <w:pPr>
        <w:pStyle w:val="Prrafodelista"/>
        <w:numPr>
          <w:ilvl w:val="0"/>
          <w:numId w:val="30"/>
        </w:numPr>
        <w:tabs>
          <w:tab w:val="left" w:pos="1701"/>
        </w:tabs>
        <w:spacing w:after="0"/>
        <w:rPr>
          <w:rFonts w:cs="Arial"/>
          <w:szCs w:val="24"/>
        </w:rPr>
      </w:pPr>
      <w:r w:rsidRPr="00CC1500">
        <w:rPr>
          <w:rFonts w:cs="Arial"/>
          <w:szCs w:val="24"/>
        </w:rPr>
        <w:t xml:space="preserve">Se hace recepción de los insumos para la ambulancia, se revisa fecha de vencimiento e integridad de </w:t>
      </w:r>
      <w:r w:rsidR="00A63457" w:rsidRPr="00CC1500">
        <w:rPr>
          <w:rFonts w:cs="Arial"/>
          <w:szCs w:val="24"/>
        </w:rPr>
        <w:t>estos</w:t>
      </w:r>
      <w:r w:rsidRPr="00CC1500">
        <w:rPr>
          <w:rFonts w:cs="Arial"/>
          <w:szCs w:val="24"/>
        </w:rPr>
        <w:t xml:space="preserve"> y se ubican dentro de la ambulancia</w:t>
      </w:r>
    </w:p>
    <w:p w:rsidR="00BF4D22" w:rsidRPr="00CC1500" w:rsidRDefault="00BF4D22" w:rsidP="00A63457">
      <w:pPr>
        <w:pStyle w:val="Prrafodelista"/>
        <w:numPr>
          <w:ilvl w:val="0"/>
          <w:numId w:val="30"/>
        </w:numPr>
        <w:tabs>
          <w:tab w:val="left" w:pos="1701"/>
        </w:tabs>
        <w:spacing w:after="0"/>
        <w:rPr>
          <w:rFonts w:cs="Arial"/>
          <w:szCs w:val="24"/>
        </w:rPr>
      </w:pPr>
      <w:r w:rsidRPr="00CC1500">
        <w:rPr>
          <w:rFonts w:cs="Arial"/>
          <w:szCs w:val="24"/>
        </w:rPr>
        <w:t>Los insumos que se ti</w:t>
      </w:r>
      <w:r w:rsidR="00431D36" w:rsidRPr="00CC1500">
        <w:rPr>
          <w:rFonts w:cs="Arial"/>
          <w:szCs w:val="24"/>
        </w:rPr>
        <w:t xml:space="preserve">enen de reserva de ubican en el lugar destinado como bodega </w:t>
      </w:r>
      <w:r w:rsidRPr="00CC1500">
        <w:rPr>
          <w:rFonts w:cs="Arial"/>
          <w:szCs w:val="24"/>
        </w:rPr>
        <w:t xml:space="preserve">de insumos ambulancia TAB. </w:t>
      </w:r>
    </w:p>
    <w:p w:rsidR="00C815B7" w:rsidRPr="00CC1500" w:rsidRDefault="00C815B7" w:rsidP="00A63457">
      <w:pPr>
        <w:pStyle w:val="Prrafodelista"/>
        <w:tabs>
          <w:tab w:val="left" w:pos="1701"/>
        </w:tabs>
        <w:spacing w:after="0"/>
        <w:ind w:left="360"/>
        <w:rPr>
          <w:rFonts w:cs="Arial"/>
          <w:b/>
          <w:szCs w:val="24"/>
        </w:rPr>
      </w:pPr>
    </w:p>
    <w:p w:rsidR="00C81604" w:rsidRPr="00CC1500" w:rsidRDefault="00C81604" w:rsidP="00A63457">
      <w:pPr>
        <w:pStyle w:val="Prrafodelista"/>
        <w:tabs>
          <w:tab w:val="left" w:pos="1701"/>
        </w:tabs>
        <w:spacing w:after="0"/>
        <w:ind w:left="360"/>
        <w:rPr>
          <w:rFonts w:cs="Arial"/>
          <w:b/>
          <w:szCs w:val="24"/>
        </w:rPr>
      </w:pPr>
    </w:p>
    <w:p w:rsidR="00290083" w:rsidRPr="00CC1500" w:rsidRDefault="00290083" w:rsidP="00A63457">
      <w:pPr>
        <w:pStyle w:val="Prrafodelista"/>
        <w:numPr>
          <w:ilvl w:val="0"/>
          <w:numId w:val="1"/>
        </w:numPr>
        <w:tabs>
          <w:tab w:val="left" w:pos="1701"/>
        </w:tabs>
        <w:spacing w:after="0"/>
        <w:rPr>
          <w:rFonts w:cs="Arial"/>
          <w:b/>
          <w:szCs w:val="24"/>
        </w:rPr>
      </w:pPr>
      <w:r w:rsidRPr="00CC1500">
        <w:rPr>
          <w:rFonts w:cs="Arial"/>
          <w:b/>
          <w:szCs w:val="24"/>
        </w:rPr>
        <w:lastRenderedPageBreak/>
        <w:t>CONTROL Y REGISTRO DE TEMPERATURA - ALMACENAMIENTO DE INSUMOS AMBULANCIA</w:t>
      </w:r>
    </w:p>
    <w:p w:rsidR="00290083" w:rsidRPr="00CC1500" w:rsidRDefault="00290083" w:rsidP="00A63457">
      <w:pPr>
        <w:tabs>
          <w:tab w:val="left" w:pos="1701"/>
        </w:tabs>
        <w:spacing w:after="0" w:line="276" w:lineRule="auto"/>
        <w:rPr>
          <w:rFonts w:cs="Arial"/>
          <w:b/>
          <w:szCs w:val="24"/>
        </w:rPr>
      </w:pPr>
    </w:p>
    <w:p w:rsidR="00290083" w:rsidRPr="00CC1500" w:rsidRDefault="00290083" w:rsidP="00A63457">
      <w:pPr>
        <w:pStyle w:val="Prrafodelista"/>
        <w:numPr>
          <w:ilvl w:val="0"/>
          <w:numId w:val="31"/>
        </w:numPr>
        <w:tabs>
          <w:tab w:val="left" w:pos="1701"/>
        </w:tabs>
        <w:spacing w:after="0"/>
        <w:rPr>
          <w:rFonts w:cs="Arial"/>
          <w:szCs w:val="24"/>
        </w:rPr>
      </w:pPr>
      <w:r w:rsidRPr="00CC1500">
        <w:rPr>
          <w:rFonts w:cs="Arial"/>
          <w:szCs w:val="24"/>
        </w:rPr>
        <w:t>Se realiza control de temperatura</w:t>
      </w:r>
      <w:r w:rsidR="00201CB2" w:rsidRPr="00CC1500">
        <w:rPr>
          <w:rFonts w:cs="Arial"/>
          <w:szCs w:val="24"/>
        </w:rPr>
        <w:t xml:space="preserve"> y humedad</w:t>
      </w:r>
      <w:r w:rsidRPr="00CC1500">
        <w:rPr>
          <w:rFonts w:cs="Arial"/>
          <w:szCs w:val="24"/>
        </w:rPr>
        <w:t xml:space="preserve"> dentro de</w:t>
      </w:r>
      <w:r w:rsidR="00A63457" w:rsidRPr="00CC1500">
        <w:rPr>
          <w:rFonts w:cs="Arial"/>
          <w:szCs w:val="24"/>
        </w:rPr>
        <w:t>l lugar</w:t>
      </w:r>
      <w:r w:rsidRPr="00CC1500">
        <w:rPr>
          <w:rFonts w:cs="Arial"/>
          <w:szCs w:val="24"/>
        </w:rPr>
        <w:t xml:space="preserve"> donde se encuentran</w:t>
      </w:r>
      <w:r w:rsidR="00A63457" w:rsidRPr="00CC1500">
        <w:rPr>
          <w:rFonts w:cs="Arial"/>
          <w:szCs w:val="24"/>
        </w:rPr>
        <w:t xml:space="preserve"> almacenados</w:t>
      </w:r>
      <w:r w:rsidRPr="00CC1500">
        <w:rPr>
          <w:rFonts w:cs="Arial"/>
          <w:szCs w:val="24"/>
        </w:rPr>
        <w:t xml:space="preserve"> los insumos de reserva de la ambulancia con </w:t>
      </w:r>
      <w:r w:rsidR="00A63457" w:rsidRPr="00CC1500">
        <w:rPr>
          <w:rFonts w:cs="Arial"/>
          <w:szCs w:val="24"/>
        </w:rPr>
        <w:t xml:space="preserve">un </w:t>
      </w:r>
      <w:r w:rsidRPr="00CC1500">
        <w:rPr>
          <w:rFonts w:cs="Arial"/>
          <w:szCs w:val="24"/>
        </w:rPr>
        <w:t>termohigrómetro</w:t>
      </w:r>
      <w:r w:rsidR="00201CB2" w:rsidRPr="00CC1500">
        <w:rPr>
          <w:rFonts w:cs="Arial"/>
          <w:szCs w:val="24"/>
        </w:rPr>
        <w:t>.</w:t>
      </w:r>
    </w:p>
    <w:p w:rsidR="00290083" w:rsidRPr="00CC1500" w:rsidRDefault="00290083" w:rsidP="00A63457">
      <w:pPr>
        <w:pStyle w:val="Prrafodelista"/>
        <w:numPr>
          <w:ilvl w:val="0"/>
          <w:numId w:val="31"/>
        </w:numPr>
        <w:tabs>
          <w:tab w:val="left" w:pos="1701"/>
        </w:tabs>
        <w:spacing w:after="0"/>
        <w:rPr>
          <w:rFonts w:cs="Arial"/>
          <w:szCs w:val="24"/>
        </w:rPr>
      </w:pPr>
      <w:r w:rsidRPr="00CC1500">
        <w:rPr>
          <w:rFonts w:cs="Arial"/>
          <w:szCs w:val="24"/>
        </w:rPr>
        <w:t xml:space="preserve">Se diligencia registro de temperatura </w:t>
      </w:r>
      <w:r w:rsidR="00201CB2" w:rsidRPr="00CC1500">
        <w:rPr>
          <w:rFonts w:cs="Arial"/>
          <w:szCs w:val="24"/>
        </w:rPr>
        <w:t xml:space="preserve">y humedad </w:t>
      </w:r>
      <w:r w:rsidRPr="00CC1500">
        <w:rPr>
          <w:rFonts w:cs="Arial"/>
          <w:szCs w:val="24"/>
        </w:rPr>
        <w:t xml:space="preserve">1 vez al día en </w:t>
      </w:r>
      <w:r w:rsidR="00201CB2" w:rsidRPr="00CC1500">
        <w:rPr>
          <w:rFonts w:cs="Arial"/>
          <w:szCs w:val="24"/>
        </w:rPr>
        <w:t>FORMATO REGISTRO DE TEMPERATURA – ALMACENAMIENTO DE INSUMOS AMBULANCIA.</w:t>
      </w:r>
    </w:p>
    <w:p w:rsidR="00290083" w:rsidRPr="00CC1500" w:rsidRDefault="00290083" w:rsidP="00A63457">
      <w:pPr>
        <w:tabs>
          <w:tab w:val="left" w:pos="1701"/>
        </w:tabs>
        <w:spacing w:after="0" w:line="276" w:lineRule="auto"/>
        <w:rPr>
          <w:rFonts w:cs="Arial"/>
          <w:b/>
          <w:szCs w:val="24"/>
        </w:rPr>
      </w:pPr>
    </w:p>
    <w:p w:rsidR="00C81604" w:rsidRPr="00CC1500" w:rsidRDefault="00C81604" w:rsidP="00A63457">
      <w:pPr>
        <w:tabs>
          <w:tab w:val="left" w:pos="1701"/>
        </w:tabs>
        <w:spacing w:after="0" w:line="276" w:lineRule="auto"/>
        <w:rPr>
          <w:rFonts w:cs="Arial"/>
          <w:b/>
          <w:szCs w:val="24"/>
        </w:rPr>
      </w:pPr>
    </w:p>
    <w:p w:rsidR="00F637D3" w:rsidRPr="00CC1500" w:rsidRDefault="00F637D3" w:rsidP="00A63457">
      <w:pPr>
        <w:pStyle w:val="Prrafodelista"/>
        <w:numPr>
          <w:ilvl w:val="0"/>
          <w:numId w:val="1"/>
        </w:numPr>
        <w:tabs>
          <w:tab w:val="left" w:pos="1701"/>
        </w:tabs>
        <w:spacing w:after="0"/>
        <w:rPr>
          <w:rFonts w:cs="Arial"/>
          <w:b/>
          <w:szCs w:val="24"/>
        </w:rPr>
      </w:pPr>
      <w:r w:rsidRPr="00CC1500">
        <w:rPr>
          <w:rFonts w:cs="Arial"/>
          <w:b/>
          <w:szCs w:val="24"/>
        </w:rPr>
        <w:t>MANUAL DE NO REUSO</w:t>
      </w:r>
      <w:r w:rsidR="00E428F8" w:rsidRPr="00CC1500">
        <w:rPr>
          <w:rFonts w:cs="Arial"/>
          <w:b/>
          <w:szCs w:val="24"/>
        </w:rPr>
        <w:t xml:space="preserve"> DISPOSITIVOS MEDICOS (Ver Documento</w:t>
      </w:r>
      <w:r w:rsidRPr="00CC1500">
        <w:rPr>
          <w:rFonts w:cs="Arial"/>
          <w:b/>
          <w:szCs w:val="24"/>
        </w:rPr>
        <w:t>)</w:t>
      </w:r>
    </w:p>
    <w:p w:rsidR="00C81604" w:rsidRPr="00CC1500" w:rsidRDefault="00C81604" w:rsidP="00A63457">
      <w:pPr>
        <w:pStyle w:val="Prrafodelista"/>
        <w:tabs>
          <w:tab w:val="left" w:pos="1701"/>
        </w:tabs>
        <w:spacing w:after="0"/>
        <w:ind w:left="0"/>
        <w:rPr>
          <w:rFonts w:cs="Arial"/>
          <w:b/>
          <w:szCs w:val="24"/>
        </w:rPr>
      </w:pPr>
    </w:p>
    <w:p w:rsidR="00A63457" w:rsidRPr="00CC1500" w:rsidRDefault="00A63457" w:rsidP="00A63457">
      <w:pPr>
        <w:pStyle w:val="Prrafodelista"/>
        <w:tabs>
          <w:tab w:val="left" w:pos="1701"/>
        </w:tabs>
        <w:spacing w:after="0"/>
        <w:ind w:left="0"/>
        <w:rPr>
          <w:rFonts w:cs="Arial"/>
          <w:b/>
          <w:szCs w:val="24"/>
        </w:rPr>
      </w:pPr>
    </w:p>
    <w:p w:rsidR="00385780" w:rsidRPr="00CC1500" w:rsidRDefault="00FC76A2" w:rsidP="00A63457">
      <w:pPr>
        <w:pStyle w:val="Prrafodelista"/>
        <w:numPr>
          <w:ilvl w:val="0"/>
          <w:numId w:val="1"/>
        </w:numPr>
        <w:tabs>
          <w:tab w:val="left" w:pos="1701"/>
        </w:tabs>
        <w:spacing w:after="0"/>
        <w:rPr>
          <w:rFonts w:cs="Arial"/>
          <w:b/>
          <w:szCs w:val="24"/>
        </w:rPr>
      </w:pPr>
      <w:r w:rsidRPr="00CC1500">
        <w:rPr>
          <w:rFonts w:cs="Arial"/>
          <w:b/>
          <w:szCs w:val="24"/>
        </w:rPr>
        <w:t>PROTOCOLO PARA SUMINISTRO DE GASES MEDICINALES</w:t>
      </w:r>
    </w:p>
    <w:p w:rsidR="00373C94" w:rsidRPr="00CC1500" w:rsidRDefault="00373C94" w:rsidP="00A63457">
      <w:pPr>
        <w:pStyle w:val="Prrafodelista"/>
        <w:tabs>
          <w:tab w:val="left" w:pos="1701"/>
        </w:tabs>
        <w:spacing w:after="0"/>
        <w:rPr>
          <w:rFonts w:cs="Arial"/>
          <w:szCs w:val="24"/>
        </w:rPr>
      </w:pPr>
    </w:p>
    <w:p w:rsidR="007D5B77" w:rsidRPr="00CC1500" w:rsidRDefault="00385780" w:rsidP="00A63457">
      <w:pPr>
        <w:pStyle w:val="Prrafodelista"/>
        <w:numPr>
          <w:ilvl w:val="0"/>
          <w:numId w:val="32"/>
        </w:numPr>
        <w:tabs>
          <w:tab w:val="left" w:pos="1701"/>
        </w:tabs>
        <w:spacing w:after="0"/>
        <w:ind w:left="714" w:hanging="357"/>
        <w:rPr>
          <w:rFonts w:cs="Arial"/>
          <w:szCs w:val="24"/>
        </w:rPr>
      </w:pPr>
      <w:r w:rsidRPr="00CC1500">
        <w:rPr>
          <w:rFonts w:cs="Arial"/>
          <w:szCs w:val="24"/>
        </w:rPr>
        <w:t>Se realiza inspección periódica a los cilindros de oxígeno, a fin de verificar fecha de vencimiento de oxígeno medicinal y prueba hidrostática que se realiza cada 5 años.</w:t>
      </w:r>
    </w:p>
    <w:p w:rsidR="00385780" w:rsidRPr="00CC1500" w:rsidRDefault="00373C94" w:rsidP="00A63457">
      <w:pPr>
        <w:pStyle w:val="Prrafodelista"/>
        <w:numPr>
          <w:ilvl w:val="0"/>
          <w:numId w:val="32"/>
        </w:numPr>
        <w:tabs>
          <w:tab w:val="left" w:pos="1701"/>
        </w:tabs>
        <w:spacing w:after="0"/>
        <w:ind w:left="714" w:hanging="357"/>
        <w:rPr>
          <w:rFonts w:cs="Arial"/>
          <w:szCs w:val="24"/>
        </w:rPr>
      </w:pPr>
      <w:r w:rsidRPr="00CC1500">
        <w:rPr>
          <w:rFonts w:cs="Arial"/>
          <w:szCs w:val="24"/>
        </w:rPr>
        <w:t>Se envían en transporte de la empresa a Proveedor en Bogotá quien recibe las balas de oxígeno, realiza la respectiva recarga y prueba hidrostática en caso de que se requiera.</w:t>
      </w:r>
    </w:p>
    <w:p w:rsidR="00373C94" w:rsidRPr="00CC1500" w:rsidRDefault="00373C94" w:rsidP="00A63457">
      <w:pPr>
        <w:pStyle w:val="Prrafodelista"/>
        <w:numPr>
          <w:ilvl w:val="0"/>
          <w:numId w:val="32"/>
        </w:numPr>
        <w:tabs>
          <w:tab w:val="left" w:pos="1701"/>
        </w:tabs>
        <w:spacing w:after="0"/>
        <w:ind w:left="714" w:hanging="357"/>
        <w:rPr>
          <w:rFonts w:cs="Arial"/>
          <w:b/>
          <w:szCs w:val="24"/>
        </w:rPr>
      </w:pPr>
      <w:r w:rsidRPr="00CC1500">
        <w:rPr>
          <w:rFonts w:cs="Arial"/>
          <w:szCs w:val="24"/>
        </w:rPr>
        <w:t>El proveedor nos informa al terminar el proceso con las balas de oxígeno, se recogen en el transporte de la empresa y se reciben nuevamente para ubicarlas dentro de la ambulancia.</w:t>
      </w:r>
    </w:p>
    <w:p w:rsidR="00A63457" w:rsidRPr="00CC1500" w:rsidRDefault="00A63457" w:rsidP="00A63457">
      <w:pPr>
        <w:tabs>
          <w:tab w:val="left" w:pos="1701"/>
        </w:tabs>
        <w:spacing w:after="0"/>
        <w:rPr>
          <w:rFonts w:cs="Arial"/>
          <w:b/>
          <w:szCs w:val="24"/>
        </w:rPr>
      </w:pPr>
    </w:p>
    <w:p w:rsidR="00A63457" w:rsidRPr="00CC1500" w:rsidRDefault="00A63457" w:rsidP="00A63457">
      <w:pPr>
        <w:tabs>
          <w:tab w:val="left" w:pos="1701"/>
        </w:tabs>
        <w:spacing w:after="0"/>
        <w:rPr>
          <w:rFonts w:cs="Arial"/>
          <w:b/>
          <w:szCs w:val="24"/>
        </w:rPr>
      </w:pPr>
    </w:p>
    <w:p w:rsidR="00C93B45" w:rsidRPr="00CC1500" w:rsidRDefault="00C93B45" w:rsidP="00A63457">
      <w:pPr>
        <w:pStyle w:val="Prrafodelista"/>
        <w:numPr>
          <w:ilvl w:val="0"/>
          <w:numId w:val="1"/>
        </w:numPr>
        <w:tabs>
          <w:tab w:val="left" w:pos="1701"/>
        </w:tabs>
        <w:spacing w:after="0"/>
        <w:rPr>
          <w:rFonts w:cs="Arial"/>
          <w:b/>
          <w:szCs w:val="24"/>
        </w:rPr>
      </w:pPr>
      <w:r w:rsidRPr="00CC1500">
        <w:rPr>
          <w:rFonts w:cs="Arial"/>
          <w:b/>
          <w:szCs w:val="24"/>
        </w:rPr>
        <w:t>DOCUMENTOS RELACIONADOS</w:t>
      </w:r>
    </w:p>
    <w:p w:rsidR="00C96778" w:rsidRPr="00CC1500" w:rsidRDefault="00C96778" w:rsidP="00A63457">
      <w:pPr>
        <w:tabs>
          <w:tab w:val="center" w:pos="4320"/>
          <w:tab w:val="right" w:pos="8640"/>
        </w:tabs>
        <w:spacing w:after="0" w:line="276" w:lineRule="auto"/>
        <w:rPr>
          <w:rFonts w:cs="Arial"/>
          <w:szCs w:val="24"/>
          <w:lang w:val="es-ES"/>
        </w:rPr>
      </w:pPr>
    </w:p>
    <w:p w:rsidR="00C93B45" w:rsidRPr="00CC1500" w:rsidRDefault="00C93B45" w:rsidP="00A63457">
      <w:pPr>
        <w:tabs>
          <w:tab w:val="center" w:pos="4320"/>
          <w:tab w:val="right" w:pos="8640"/>
        </w:tabs>
        <w:spacing w:after="0" w:line="276" w:lineRule="auto"/>
        <w:rPr>
          <w:rFonts w:cs="Arial"/>
          <w:szCs w:val="24"/>
          <w:lang w:val="es-ES"/>
        </w:rPr>
      </w:pPr>
      <w:r w:rsidRPr="00CC1500">
        <w:rPr>
          <w:rFonts w:cs="Arial"/>
          <w:szCs w:val="24"/>
          <w:lang w:val="es-ES"/>
        </w:rPr>
        <w:t>Los documentos que se involucra para el desarrol</w:t>
      </w:r>
      <w:r w:rsidR="009B62A8" w:rsidRPr="00CC1500">
        <w:rPr>
          <w:rFonts w:cs="Arial"/>
          <w:szCs w:val="24"/>
          <w:lang w:val="es-ES"/>
        </w:rPr>
        <w:t>lo del presente instructivo son:</w:t>
      </w:r>
    </w:p>
    <w:p w:rsidR="009B62A8" w:rsidRPr="00CC1500" w:rsidRDefault="009B62A8" w:rsidP="00A63457">
      <w:pPr>
        <w:tabs>
          <w:tab w:val="center" w:pos="4320"/>
          <w:tab w:val="right" w:pos="8640"/>
        </w:tabs>
        <w:spacing w:after="0" w:line="276" w:lineRule="auto"/>
        <w:ind w:left="737"/>
        <w:rPr>
          <w:rFonts w:cs="Arial"/>
          <w:szCs w:val="24"/>
          <w:lang w:val="es-ES"/>
        </w:rPr>
      </w:pPr>
    </w:p>
    <w:p w:rsidR="00DE13FF" w:rsidRPr="00CC1500" w:rsidRDefault="00DE13FF" w:rsidP="00A63457">
      <w:pPr>
        <w:autoSpaceDE w:val="0"/>
        <w:autoSpaceDN w:val="0"/>
        <w:adjustRightInd w:val="0"/>
        <w:spacing w:after="0" w:line="276" w:lineRule="auto"/>
        <w:rPr>
          <w:rFonts w:cs="Arial"/>
          <w:i/>
          <w:szCs w:val="24"/>
        </w:rPr>
      </w:pPr>
      <w:r w:rsidRPr="00CC1500">
        <w:rPr>
          <w:rFonts w:cs="Arial"/>
          <w:bCs/>
          <w:i/>
          <w:szCs w:val="24"/>
        </w:rPr>
        <w:t>Prestación del servicio de traslado asistencial básico - ambulancia servicios de salud IPS suramericana</w:t>
      </w:r>
      <w:r w:rsidRPr="00CC1500">
        <w:rPr>
          <w:rFonts w:cs="Arial"/>
          <w:i/>
          <w:szCs w:val="24"/>
        </w:rPr>
        <w:t xml:space="preserve">, Versión no 2, Actualización </w:t>
      </w:r>
      <w:r w:rsidR="00771C32" w:rsidRPr="00CC1500">
        <w:rPr>
          <w:rFonts w:cs="Arial"/>
          <w:i/>
          <w:szCs w:val="24"/>
        </w:rPr>
        <w:t>diciembre</w:t>
      </w:r>
      <w:r w:rsidRPr="00CC1500">
        <w:rPr>
          <w:rFonts w:cs="Arial"/>
          <w:i/>
          <w:szCs w:val="24"/>
        </w:rPr>
        <w:t xml:space="preserve"> de 2014.</w:t>
      </w:r>
    </w:p>
    <w:p w:rsidR="00F656B3" w:rsidRPr="00CC1500" w:rsidRDefault="00F656B3" w:rsidP="00A63457">
      <w:pPr>
        <w:autoSpaceDE w:val="0"/>
        <w:autoSpaceDN w:val="0"/>
        <w:adjustRightInd w:val="0"/>
        <w:spacing w:after="0" w:line="276" w:lineRule="auto"/>
        <w:ind w:left="737"/>
        <w:rPr>
          <w:rFonts w:cs="Arial"/>
          <w:i/>
          <w:szCs w:val="24"/>
        </w:rPr>
      </w:pPr>
    </w:p>
    <w:p w:rsidR="00F656B3" w:rsidRPr="00CC1500" w:rsidRDefault="00F656B3" w:rsidP="00A63457">
      <w:pPr>
        <w:autoSpaceDE w:val="0"/>
        <w:autoSpaceDN w:val="0"/>
        <w:adjustRightInd w:val="0"/>
        <w:spacing w:after="0" w:line="276" w:lineRule="auto"/>
        <w:rPr>
          <w:rFonts w:cs="Arial"/>
          <w:i/>
          <w:szCs w:val="24"/>
        </w:rPr>
      </w:pPr>
      <w:r w:rsidRPr="00CC1500">
        <w:rPr>
          <w:rFonts w:cs="Arial"/>
          <w:i/>
          <w:szCs w:val="24"/>
        </w:rPr>
        <w:t>Resolución 2183 de 2.004 del Ministerio de Salud, Manual de Buenas Prácticas de Esterilización para Prestadores de Servicios de Salud.</w:t>
      </w:r>
    </w:p>
    <w:p w:rsidR="00F656B3" w:rsidRPr="00CC1500" w:rsidRDefault="00F656B3" w:rsidP="00A63457">
      <w:pPr>
        <w:autoSpaceDE w:val="0"/>
        <w:autoSpaceDN w:val="0"/>
        <w:adjustRightInd w:val="0"/>
        <w:spacing w:after="0" w:line="276" w:lineRule="auto"/>
        <w:ind w:left="737"/>
        <w:rPr>
          <w:rFonts w:cs="Arial"/>
          <w:i/>
          <w:szCs w:val="24"/>
        </w:rPr>
      </w:pPr>
    </w:p>
    <w:p w:rsidR="00DE13FF" w:rsidRPr="00CC1500" w:rsidRDefault="00F656B3" w:rsidP="00A63457">
      <w:pPr>
        <w:autoSpaceDE w:val="0"/>
        <w:autoSpaceDN w:val="0"/>
        <w:adjustRightInd w:val="0"/>
        <w:spacing w:after="0" w:line="276" w:lineRule="auto"/>
        <w:rPr>
          <w:rFonts w:cs="Arial"/>
          <w:i/>
          <w:szCs w:val="24"/>
        </w:rPr>
      </w:pPr>
      <w:r w:rsidRPr="00CC1500">
        <w:rPr>
          <w:rFonts w:cs="Arial"/>
          <w:i/>
          <w:szCs w:val="24"/>
        </w:rPr>
        <w:t>Circular 008 del 2010, Normas de bioseguridad, asepsia, desinfección, aplicación del manual de buenas prácticas de esterilización.</w:t>
      </w:r>
    </w:p>
    <w:p w:rsidR="008335C7" w:rsidRPr="00CC1500" w:rsidRDefault="008335C7" w:rsidP="00A63457">
      <w:pPr>
        <w:autoSpaceDE w:val="0"/>
        <w:autoSpaceDN w:val="0"/>
        <w:adjustRightInd w:val="0"/>
        <w:spacing w:after="0" w:line="276" w:lineRule="auto"/>
        <w:rPr>
          <w:rFonts w:cs="Arial"/>
          <w:i/>
          <w:szCs w:val="24"/>
        </w:rPr>
      </w:pPr>
    </w:p>
    <w:p w:rsidR="00C93B45" w:rsidRPr="00CC1500" w:rsidRDefault="00762F31" w:rsidP="00A63457">
      <w:pPr>
        <w:autoSpaceDE w:val="0"/>
        <w:autoSpaceDN w:val="0"/>
        <w:adjustRightInd w:val="0"/>
        <w:spacing w:after="0" w:line="276" w:lineRule="auto"/>
        <w:rPr>
          <w:rFonts w:cs="Arial"/>
          <w:i/>
          <w:szCs w:val="24"/>
        </w:rPr>
      </w:pPr>
      <w:r w:rsidRPr="00CC1500">
        <w:rPr>
          <w:rFonts w:cs="Arial"/>
          <w:i/>
          <w:szCs w:val="24"/>
        </w:rPr>
        <w:t xml:space="preserve">Lista de chequeo de las condiciones de la ambulancia general (Resolución 2003/2014 habilitación)) </w:t>
      </w:r>
      <w:r w:rsidR="00711F52" w:rsidRPr="00CC1500">
        <w:rPr>
          <w:rFonts w:cs="Arial"/>
          <w:i/>
          <w:szCs w:val="24"/>
        </w:rPr>
        <w:t xml:space="preserve">- </w:t>
      </w:r>
      <w:r w:rsidR="00C93B45" w:rsidRPr="00CC1500">
        <w:rPr>
          <w:rFonts w:cs="Arial"/>
          <w:i/>
          <w:szCs w:val="24"/>
        </w:rPr>
        <w:t xml:space="preserve">Código del </w:t>
      </w:r>
      <w:r w:rsidRPr="00CC1500">
        <w:rPr>
          <w:rFonts w:cs="Arial"/>
          <w:i/>
          <w:szCs w:val="24"/>
        </w:rPr>
        <w:t>formato GO-SSO-FTO-043</w:t>
      </w:r>
      <w:r w:rsidR="00C93B45" w:rsidRPr="00CC1500">
        <w:rPr>
          <w:rFonts w:cs="Arial"/>
          <w:i/>
          <w:szCs w:val="24"/>
        </w:rPr>
        <w:t>,</w:t>
      </w:r>
      <w:r w:rsidR="00C93B45" w:rsidRPr="00CC1500">
        <w:rPr>
          <w:rFonts w:cs="Arial"/>
          <w:b/>
          <w:i/>
          <w:szCs w:val="24"/>
        </w:rPr>
        <w:t xml:space="preserve"> </w:t>
      </w:r>
      <w:r w:rsidR="00C93B45" w:rsidRPr="00CC1500">
        <w:rPr>
          <w:rFonts w:cs="Arial"/>
          <w:i/>
          <w:szCs w:val="24"/>
        </w:rPr>
        <w:t xml:space="preserve">Versión No 2, </w:t>
      </w:r>
      <w:r w:rsidRPr="00CC1500">
        <w:rPr>
          <w:rFonts w:cs="Arial"/>
          <w:i/>
          <w:szCs w:val="24"/>
        </w:rPr>
        <w:t>Actualización 0416</w:t>
      </w:r>
      <w:r w:rsidR="00C93B45" w:rsidRPr="00CC1500">
        <w:rPr>
          <w:rFonts w:cs="Arial"/>
          <w:i/>
          <w:szCs w:val="24"/>
        </w:rPr>
        <w:t>.</w:t>
      </w:r>
    </w:p>
    <w:p w:rsidR="009B62A8" w:rsidRPr="00CC1500" w:rsidRDefault="009B62A8" w:rsidP="00A63457">
      <w:pPr>
        <w:autoSpaceDE w:val="0"/>
        <w:autoSpaceDN w:val="0"/>
        <w:adjustRightInd w:val="0"/>
        <w:spacing w:after="0" w:line="276" w:lineRule="auto"/>
        <w:ind w:left="737"/>
        <w:rPr>
          <w:rFonts w:cs="Arial"/>
          <w:i/>
          <w:color w:val="FF0000"/>
          <w:szCs w:val="24"/>
        </w:rPr>
      </w:pPr>
    </w:p>
    <w:p w:rsidR="00DE5C8D" w:rsidRPr="00CC1500" w:rsidRDefault="00DE5C8D" w:rsidP="00A63457">
      <w:pPr>
        <w:autoSpaceDE w:val="0"/>
        <w:autoSpaceDN w:val="0"/>
        <w:adjustRightInd w:val="0"/>
        <w:spacing w:after="0" w:line="276" w:lineRule="auto"/>
        <w:rPr>
          <w:rFonts w:eastAsia="Calibri" w:cs="Arial"/>
          <w:i/>
          <w:color w:val="000000"/>
          <w:szCs w:val="24"/>
        </w:rPr>
      </w:pPr>
      <w:r w:rsidRPr="00CC1500">
        <w:rPr>
          <w:rFonts w:cs="Arial"/>
          <w:i/>
          <w:szCs w:val="24"/>
        </w:rPr>
        <w:t>G</w:t>
      </w:r>
      <w:r w:rsidRPr="00CC1500">
        <w:rPr>
          <w:rFonts w:eastAsia="Calibri" w:cs="Arial"/>
          <w:i/>
          <w:color w:val="000000"/>
          <w:szCs w:val="24"/>
        </w:rPr>
        <w:t>uías básicas de atención médica prehospitalaria</w:t>
      </w:r>
      <w:r w:rsidR="009B62A8" w:rsidRPr="00CC1500">
        <w:rPr>
          <w:rFonts w:eastAsia="Calibri" w:cs="Arial"/>
          <w:i/>
          <w:color w:val="000000"/>
          <w:szCs w:val="24"/>
        </w:rPr>
        <w:t xml:space="preserve"> – </w:t>
      </w:r>
      <w:r w:rsidR="00A63457" w:rsidRPr="00CC1500">
        <w:rPr>
          <w:rFonts w:eastAsia="Calibri" w:cs="Arial"/>
          <w:i/>
          <w:color w:val="000000"/>
          <w:szCs w:val="24"/>
        </w:rPr>
        <w:t>Ministerio de Salud y Protección Social, República de Colombia, Convenio de Cooperación 323 de 2012, Universidad de Antioquia, Facultad de Medicina, Centro de Simulación. Ministerio de Salud y Protección Social 2012</w:t>
      </w:r>
    </w:p>
    <w:p w:rsidR="00201CB2" w:rsidRPr="00CC1500" w:rsidRDefault="00201CB2" w:rsidP="00A63457">
      <w:pPr>
        <w:spacing w:line="276" w:lineRule="auto"/>
        <w:rPr>
          <w:rFonts w:eastAsia="Calibri" w:cs="Arial"/>
          <w:i/>
          <w:color w:val="000000"/>
          <w:szCs w:val="24"/>
        </w:rPr>
      </w:pPr>
    </w:p>
    <w:p w:rsidR="00201CB2" w:rsidRPr="00CC1500" w:rsidRDefault="00201CB2" w:rsidP="00A63457">
      <w:pPr>
        <w:spacing w:line="276" w:lineRule="auto"/>
        <w:rPr>
          <w:rFonts w:cs="Arial"/>
          <w:b/>
          <w:szCs w:val="24"/>
          <w:lang w:val="es-ES_tradnl"/>
        </w:rPr>
      </w:pPr>
    </w:p>
    <w:p w:rsidR="00C93B45" w:rsidRPr="00CC1500" w:rsidRDefault="00C93B45" w:rsidP="00A63457">
      <w:pPr>
        <w:spacing w:line="276" w:lineRule="auto"/>
        <w:rPr>
          <w:rFonts w:cs="Arial"/>
          <w:b/>
          <w:szCs w:val="24"/>
          <w:lang w:val="es-ES_tradnl"/>
        </w:rPr>
      </w:pPr>
      <w:r w:rsidRPr="00CC1500">
        <w:rPr>
          <w:rFonts w:cs="Arial"/>
          <w:b/>
          <w:szCs w:val="24"/>
          <w:lang w:val="es-ES_tradnl"/>
        </w:rPr>
        <w:t>TABLA DE REVISIONES</w:t>
      </w:r>
    </w:p>
    <w:tbl>
      <w:tblPr>
        <w:tblStyle w:val="Tablaconcuadrcula"/>
        <w:tblW w:w="0" w:type="auto"/>
        <w:tblLook w:val="04A0" w:firstRow="1" w:lastRow="0" w:firstColumn="1" w:lastColumn="0" w:noHBand="0" w:noVBand="1"/>
      </w:tblPr>
      <w:tblGrid>
        <w:gridCol w:w="1217"/>
        <w:gridCol w:w="1003"/>
        <w:gridCol w:w="1418"/>
        <w:gridCol w:w="1710"/>
        <w:gridCol w:w="3480"/>
      </w:tblGrid>
      <w:tr w:rsidR="00225CB7" w:rsidRPr="00CC1500" w:rsidTr="00225CB7">
        <w:tc>
          <w:tcPr>
            <w:tcW w:w="1137" w:type="dxa"/>
          </w:tcPr>
          <w:p w:rsidR="00225CB7" w:rsidRPr="00CC1500" w:rsidRDefault="00225CB7" w:rsidP="00A63457">
            <w:pPr>
              <w:spacing w:line="276" w:lineRule="auto"/>
              <w:rPr>
                <w:rFonts w:cs="Arial"/>
                <w:b/>
                <w:szCs w:val="24"/>
                <w:lang w:val="es-ES_tradnl"/>
              </w:rPr>
            </w:pPr>
            <w:r w:rsidRPr="00CC1500">
              <w:rPr>
                <w:rFonts w:cs="Arial"/>
                <w:b/>
                <w:szCs w:val="24"/>
                <w:lang w:val="es-ES_tradnl"/>
              </w:rPr>
              <w:t>Revisión</w:t>
            </w:r>
          </w:p>
        </w:tc>
        <w:tc>
          <w:tcPr>
            <w:tcW w:w="985" w:type="dxa"/>
          </w:tcPr>
          <w:p w:rsidR="00225CB7" w:rsidRPr="00CC1500" w:rsidRDefault="00225CB7" w:rsidP="00A63457">
            <w:pPr>
              <w:spacing w:line="276" w:lineRule="auto"/>
              <w:rPr>
                <w:rFonts w:cs="Arial"/>
                <w:b/>
                <w:szCs w:val="24"/>
                <w:lang w:val="es-ES_tradnl"/>
              </w:rPr>
            </w:pPr>
            <w:r w:rsidRPr="00CC1500">
              <w:rPr>
                <w:rFonts w:cs="Arial"/>
                <w:b/>
                <w:szCs w:val="24"/>
                <w:lang w:val="es-ES_tradnl"/>
              </w:rPr>
              <w:t>Página</w:t>
            </w:r>
          </w:p>
        </w:tc>
        <w:tc>
          <w:tcPr>
            <w:tcW w:w="1318" w:type="dxa"/>
          </w:tcPr>
          <w:p w:rsidR="00225CB7" w:rsidRPr="00CC1500" w:rsidRDefault="00225CB7" w:rsidP="00A63457">
            <w:pPr>
              <w:spacing w:line="276" w:lineRule="auto"/>
              <w:rPr>
                <w:rFonts w:cs="Arial"/>
                <w:b/>
                <w:szCs w:val="24"/>
                <w:lang w:val="es-ES_tradnl"/>
              </w:rPr>
            </w:pPr>
            <w:r w:rsidRPr="00CC1500">
              <w:rPr>
                <w:rFonts w:cs="Arial"/>
                <w:b/>
                <w:szCs w:val="24"/>
                <w:lang w:val="es-ES_tradnl"/>
              </w:rPr>
              <w:t>Fecha</w:t>
            </w:r>
          </w:p>
        </w:tc>
        <w:tc>
          <w:tcPr>
            <w:tcW w:w="1658" w:type="dxa"/>
          </w:tcPr>
          <w:p w:rsidR="00225CB7" w:rsidRPr="00CC1500" w:rsidRDefault="00225CB7" w:rsidP="00A63457">
            <w:pPr>
              <w:spacing w:line="276" w:lineRule="auto"/>
              <w:rPr>
                <w:rFonts w:cs="Arial"/>
                <w:b/>
                <w:szCs w:val="24"/>
                <w:lang w:val="es-ES_tradnl"/>
              </w:rPr>
            </w:pPr>
            <w:r w:rsidRPr="00CC1500">
              <w:rPr>
                <w:rFonts w:cs="Arial"/>
                <w:b/>
                <w:szCs w:val="24"/>
                <w:lang w:val="es-ES_tradnl"/>
              </w:rPr>
              <w:t>Responsable</w:t>
            </w:r>
          </w:p>
        </w:tc>
        <w:tc>
          <w:tcPr>
            <w:tcW w:w="3730" w:type="dxa"/>
          </w:tcPr>
          <w:p w:rsidR="00225CB7" w:rsidRPr="00CC1500" w:rsidRDefault="00225CB7" w:rsidP="00A63457">
            <w:pPr>
              <w:spacing w:line="276" w:lineRule="auto"/>
              <w:rPr>
                <w:rFonts w:cs="Arial"/>
                <w:b/>
                <w:szCs w:val="24"/>
                <w:lang w:val="es-ES_tradnl"/>
              </w:rPr>
            </w:pPr>
            <w:r w:rsidRPr="00CC1500">
              <w:rPr>
                <w:rFonts w:cs="Arial"/>
                <w:b/>
                <w:szCs w:val="24"/>
                <w:lang w:val="es-ES_tradnl"/>
              </w:rPr>
              <w:t>Resumen del Cambio</w:t>
            </w:r>
          </w:p>
        </w:tc>
      </w:tr>
      <w:tr w:rsidR="00225CB7" w:rsidRPr="00CC1500" w:rsidTr="00225CB7">
        <w:tc>
          <w:tcPr>
            <w:tcW w:w="1137" w:type="dxa"/>
          </w:tcPr>
          <w:p w:rsidR="00225CB7" w:rsidRPr="00CC1500" w:rsidRDefault="00225CB7" w:rsidP="00A63457">
            <w:pPr>
              <w:spacing w:line="276" w:lineRule="auto"/>
              <w:jc w:val="center"/>
              <w:rPr>
                <w:rFonts w:cs="Arial"/>
                <w:szCs w:val="24"/>
                <w:lang w:val="es-ES_tradnl"/>
              </w:rPr>
            </w:pPr>
            <w:r w:rsidRPr="00CC1500">
              <w:rPr>
                <w:rFonts w:cs="Arial"/>
                <w:szCs w:val="24"/>
                <w:lang w:val="es-ES_tradnl"/>
              </w:rPr>
              <w:t>1</w:t>
            </w:r>
          </w:p>
        </w:tc>
        <w:tc>
          <w:tcPr>
            <w:tcW w:w="985" w:type="dxa"/>
          </w:tcPr>
          <w:p w:rsidR="00225CB7" w:rsidRPr="00CC1500" w:rsidRDefault="00225CB7" w:rsidP="00A63457">
            <w:pPr>
              <w:spacing w:line="276" w:lineRule="auto"/>
              <w:jc w:val="center"/>
              <w:rPr>
                <w:rFonts w:cs="Arial"/>
                <w:szCs w:val="24"/>
                <w:lang w:val="es-ES_tradnl"/>
              </w:rPr>
            </w:pPr>
            <w:r w:rsidRPr="00CC1500">
              <w:rPr>
                <w:rFonts w:cs="Arial"/>
                <w:szCs w:val="24"/>
                <w:lang w:val="es-ES_tradnl"/>
              </w:rPr>
              <w:t>1-20</w:t>
            </w:r>
          </w:p>
        </w:tc>
        <w:tc>
          <w:tcPr>
            <w:tcW w:w="1318" w:type="dxa"/>
          </w:tcPr>
          <w:p w:rsidR="00225CB7" w:rsidRPr="00CC1500" w:rsidRDefault="00225CB7" w:rsidP="00A63457">
            <w:pPr>
              <w:spacing w:line="276" w:lineRule="auto"/>
              <w:jc w:val="center"/>
              <w:rPr>
                <w:rFonts w:cs="Arial"/>
                <w:szCs w:val="24"/>
                <w:lang w:val="es-ES_tradnl"/>
              </w:rPr>
            </w:pPr>
            <w:r w:rsidRPr="00CC1500">
              <w:rPr>
                <w:rFonts w:cs="Arial"/>
                <w:szCs w:val="24"/>
                <w:lang w:val="es-ES_tradnl"/>
              </w:rPr>
              <w:t>23/03/2016</w:t>
            </w:r>
          </w:p>
        </w:tc>
        <w:tc>
          <w:tcPr>
            <w:tcW w:w="1658" w:type="dxa"/>
          </w:tcPr>
          <w:p w:rsidR="00225CB7" w:rsidRPr="00CC1500" w:rsidRDefault="00225CB7" w:rsidP="00A63457">
            <w:pPr>
              <w:spacing w:line="276" w:lineRule="auto"/>
              <w:jc w:val="center"/>
              <w:rPr>
                <w:rFonts w:cs="Arial"/>
                <w:szCs w:val="24"/>
                <w:lang w:val="es-ES_tradnl"/>
              </w:rPr>
            </w:pPr>
            <w:r w:rsidRPr="00CC1500">
              <w:rPr>
                <w:rFonts w:cs="Arial"/>
                <w:szCs w:val="24"/>
                <w:lang w:val="es-ES_tradnl"/>
              </w:rPr>
              <w:t>Paola Muñoz</w:t>
            </w:r>
          </w:p>
        </w:tc>
        <w:tc>
          <w:tcPr>
            <w:tcW w:w="3730" w:type="dxa"/>
          </w:tcPr>
          <w:p w:rsidR="00225CB7" w:rsidRPr="00CC1500" w:rsidRDefault="00225CB7" w:rsidP="00A63457">
            <w:pPr>
              <w:spacing w:line="276" w:lineRule="auto"/>
              <w:rPr>
                <w:rFonts w:cs="Arial"/>
                <w:szCs w:val="24"/>
                <w:lang w:val="es-ES_tradnl"/>
              </w:rPr>
            </w:pPr>
            <w:r w:rsidRPr="00CC1500">
              <w:rPr>
                <w:rFonts w:cs="Arial"/>
                <w:szCs w:val="24"/>
                <w:lang w:val="es-ES_tradnl"/>
              </w:rPr>
              <w:t>Versión Inicial</w:t>
            </w:r>
          </w:p>
        </w:tc>
      </w:tr>
      <w:tr w:rsidR="00A1707D" w:rsidRPr="00CC1500" w:rsidTr="00225CB7">
        <w:tc>
          <w:tcPr>
            <w:tcW w:w="1137" w:type="dxa"/>
          </w:tcPr>
          <w:p w:rsidR="00A1707D" w:rsidRPr="00CC1500" w:rsidRDefault="00A1707D" w:rsidP="00A63457">
            <w:pPr>
              <w:spacing w:line="276" w:lineRule="auto"/>
              <w:jc w:val="center"/>
              <w:rPr>
                <w:rFonts w:cs="Arial"/>
                <w:szCs w:val="24"/>
                <w:lang w:val="es-ES_tradnl"/>
              </w:rPr>
            </w:pPr>
            <w:r w:rsidRPr="00CC1500">
              <w:rPr>
                <w:rFonts w:cs="Arial"/>
                <w:szCs w:val="24"/>
                <w:lang w:val="es-ES_tradnl"/>
              </w:rPr>
              <w:t>2</w:t>
            </w:r>
          </w:p>
        </w:tc>
        <w:tc>
          <w:tcPr>
            <w:tcW w:w="985" w:type="dxa"/>
          </w:tcPr>
          <w:p w:rsidR="00A1707D" w:rsidRPr="00CC1500" w:rsidRDefault="00A1707D" w:rsidP="00A63457">
            <w:pPr>
              <w:spacing w:line="276" w:lineRule="auto"/>
              <w:jc w:val="center"/>
              <w:rPr>
                <w:rFonts w:cs="Arial"/>
                <w:szCs w:val="24"/>
                <w:lang w:val="es-ES_tradnl"/>
              </w:rPr>
            </w:pPr>
            <w:r w:rsidRPr="00CC1500">
              <w:rPr>
                <w:rFonts w:cs="Arial"/>
                <w:szCs w:val="24"/>
                <w:lang w:val="es-ES_tradnl"/>
              </w:rPr>
              <w:t>1-17</w:t>
            </w:r>
          </w:p>
        </w:tc>
        <w:tc>
          <w:tcPr>
            <w:tcW w:w="1318" w:type="dxa"/>
          </w:tcPr>
          <w:p w:rsidR="00A1707D" w:rsidRPr="00CC1500" w:rsidRDefault="00A1707D" w:rsidP="00A63457">
            <w:pPr>
              <w:spacing w:line="276" w:lineRule="auto"/>
              <w:jc w:val="center"/>
              <w:rPr>
                <w:rFonts w:cs="Arial"/>
                <w:szCs w:val="24"/>
                <w:lang w:val="es-ES_tradnl"/>
              </w:rPr>
            </w:pPr>
            <w:r w:rsidRPr="00CC1500">
              <w:rPr>
                <w:rFonts w:cs="Arial"/>
                <w:szCs w:val="24"/>
                <w:lang w:val="es-ES_tradnl"/>
              </w:rPr>
              <w:t>26/03/2018</w:t>
            </w:r>
          </w:p>
        </w:tc>
        <w:tc>
          <w:tcPr>
            <w:tcW w:w="1658" w:type="dxa"/>
          </w:tcPr>
          <w:p w:rsidR="00A1707D" w:rsidRPr="00CC1500" w:rsidRDefault="00A1707D" w:rsidP="00A63457">
            <w:pPr>
              <w:spacing w:line="276" w:lineRule="auto"/>
              <w:jc w:val="center"/>
              <w:rPr>
                <w:rFonts w:cs="Arial"/>
                <w:szCs w:val="24"/>
                <w:lang w:val="es-ES_tradnl"/>
              </w:rPr>
            </w:pPr>
            <w:r w:rsidRPr="00CC1500">
              <w:rPr>
                <w:rFonts w:cs="Arial"/>
                <w:szCs w:val="24"/>
                <w:lang w:val="es-ES_tradnl"/>
              </w:rPr>
              <w:t>Paola Muñoz</w:t>
            </w:r>
          </w:p>
        </w:tc>
        <w:tc>
          <w:tcPr>
            <w:tcW w:w="3730" w:type="dxa"/>
          </w:tcPr>
          <w:p w:rsidR="00A1707D" w:rsidRPr="00CC1500" w:rsidRDefault="00A1707D" w:rsidP="00A63457">
            <w:pPr>
              <w:spacing w:line="276" w:lineRule="auto"/>
              <w:rPr>
                <w:rFonts w:cs="Arial"/>
                <w:szCs w:val="24"/>
                <w:lang w:val="es-ES_tradnl"/>
              </w:rPr>
            </w:pPr>
            <w:r w:rsidRPr="00CC1500">
              <w:rPr>
                <w:rFonts w:cs="Arial"/>
                <w:szCs w:val="24"/>
                <w:lang w:val="es-ES_tradnl"/>
              </w:rPr>
              <w:t>Actualización del instructivo</w:t>
            </w:r>
            <w:r w:rsidR="009D2C3C" w:rsidRPr="00CC1500">
              <w:rPr>
                <w:rFonts w:cs="Arial"/>
                <w:szCs w:val="24"/>
                <w:lang w:val="es-ES_tradnl"/>
              </w:rPr>
              <w:t xml:space="preserve">, </w:t>
            </w:r>
            <w:r w:rsidR="009D2C3C" w:rsidRPr="00CC1500">
              <w:rPr>
                <w:rFonts w:eastAsia="Calibri" w:cs="Arial"/>
                <w:szCs w:val="24"/>
                <w:lang w:val="es-ES_tradnl"/>
              </w:rPr>
              <w:t xml:space="preserve">uso de productos desinfectantes y procedimiento de limpieza, y </w:t>
            </w:r>
            <w:r w:rsidR="009D2C3C" w:rsidRPr="00CC1500">
              <w:rPr>
                <w:rFonts w:cs="Arial"/>
                <w:szCs w:val="24"/>
              </w:rPr>
              <w:t>protocolo de manejo de derrame de fluidos.</w:t>
            </w:r>
          </w:p>
        </w:tc>
      </w:tr>
      <w:tr w:rsidR="00A63457" w:rsidRPr="00CC1500" w:rsidTr="00225CB7">
        <w:tc>
          <w:tcPr>
            <w:tcW w:w="1137" w:type="dxa"/>
          </w:tcPr>
          <w:p w:rsidR="00A63457" w:rsidRPr="00CC1500" w:rsidRDefault="00A63457" w:rsidP="00A63457">
            <w:pPr>
              <w:spacing w:line="276" w:lineRule="auto"/>
              <w:jc w:val="center"/>
              <w:rPr>
                <w:rFonts w:cs="Arial"/>
                <w:szCs w:val="24"/>
                <w:lang w:val="es-ES_tradnl"/>
              </w:rPr>
            </w:pPr>
            <w:r w:rsidRPr="00CC1500">
              <w:rPr>
                <w:rFonts w:cs="Arial"/>
                <w:szCs w:val="24"/>
                <w:lang w:val="es-ES_tradnl"/>
              </w:rPr>
              <w:t>3</w:t>
            </w:r>
          </w:p>
        </w:tc>
        <w:tc>
          <w:tcPr>
            <w:tcW w:w="985" w:type="dxa"/>
          </w:tcPr>
          <w:p w:rsidR="00A63457" w:rsidRPr="00CC1500" w:rsidRDefault="00A63457" w:rsidP="00A63457">
            <w:pPr>
              <w:spacing w:line="276" w:lineRule="auto"/>
              <w:jc w:val="center"/>
              <w:rPr>
                <w:rFonts w:cs="Arial"/>
                <w:szCs w:val="24"/>
                <w:lang w:val="es-ES_tradnl"/>
              </w:rPr>
            </w:pPr>
            <w:r w:rsidRPr="00CC1500">
              <w:rPr>
                <w:rFonts w:cs="Arial"/>
                <w:szCs w:val="24"/>
                <w:lang w:val="es-ES_tradnl"/>
              </w:rPr>
              <w:t>1-17</w:t>
            </w:r>
          </w:p>
        </w:tc>
        <w:tc>
          <w:tcPr>
            <w:tcW w:w="1318" w:type="dxa"/>
          </w:tcPr>
          <w:p w:rsidR="00A63457" w:rsidRPr="00CC1500" w:rsidRDefault="00A63457" w:rsidP="00A63457">
            <w:pPr>
              <w:spacing w:line="276" w:lineRule="auto"/>
              <w:jc w:val="center"/>
              <w:rPr>
                <w:rFonts w:cs="Arial"/>
                <w:szCs w:val="24"/>
                <w:lang w:val="es-ES_tradnl"/>
              </w:rPr>
            </w:pPr>
            <w:r w:rsidRPr="00CC1500">
              <w:rPr>
                <w:rFonts w:cs="Arial"/>
                <w:szCs w:val="24"/>
                <w:lang w:val="es-ES_tradnl"/>
              </w:rPr>
              <w:t>26/08/2018</w:t>
            </w:r>
          </w:p>
        </w:tc>
        <w:tc>
          <w:tcPr>
            <w:tcW w:w="1658" w:type="dxa"/>
          </w:tcPr>
          <w:p w:rsidR="00A63457" w:rsidRPr="00CC1500" w:rsidRDefault="00A63457" w:rsidP="00A63457">
            <w:pPr>
              <w:spacing w:line="276" w:lineRule="auto"/>
              <w:jc w:val="center"/>
              <w:rPr>
                <w:rFonts w:cs="Arial"/>
                <w:szCs w:val="24"/>
                <w:lang w:val="es-ES_tradnl"/>
              </w:rPr>
            </w:pPr>
            <w:r w:rsidRPr="00CC1500">
              <w:rPr>
                <w:rFonts w:cs="Arial"/>
                <w:szCs w:val="24"/>
                <w:lang w:val="es-ES_tradnl"/>
              </w:rPr>
              <w:t>Paola Muñoz</w:t>
            </w:r>
          </w:p>
        </w:tc>
        <w:tc>
          <w:tcPr>
            <w:tcW w:w="3730" w:type="dxa"/>
          </w:tcPr>
          <w:p w:rsidR="00A63457" w:rsidRPr="00CC1500" w:rsidRDefault="00A63457" w:rsidP="0065318D">
            <w:pPr>
              <w:rPr>
                <w:rFonts w:cs="Arial"/>
                <w:szCs w:val="24"/>
                <w:lang w:val="es-ES_tradnl"/>
              </w:rPr>
            </w:pPr>
            <w:proofErr w:type="gramStart"/>
            <w:r w:rsidRPr="00CC1500">
              <w:rPr>
                <w:rFonts w:cs="Arial"/>
                <w:szCs w:val="24"/>
                <w:lang w:val="es-ES_tradnl"/>
              </w:rPr>
              <w:t>Actualización i</w:t>
            </w:r>
            <w:r w:rsidR="0065318D" w:rsidRPr="00CC1500">
              <w:rPr>
                <w:rFonts w:cs="Arial"/>
                <w:szCs w:val="24"/>
                <w:lang w:val="es-ES_tradnl"/>
              </w:rPr>
              <w:t>nstructivo</w:t>
            </w:r>
            <w:proofErr w:type="gramEnd"/>
            <w:r w:rsidR="0065318D" w:rsidRPr="00CC1500">
              <w:rPr>
                <w:rFonts w:cs="Arial"/>
                <w:szCs w:val="24"/>
                <w:lang w:val="es-ES_tradnl"/>
              </w:rPr>
              <w:t xml:space="preserve">, lugares y teléfonos para remisión de pacientes, procedimiento para </w:t>
            </w:r>
            <w:r w:rsidR="0065318D" w:rsidRPr="00CC1500">
              <w:rPr>
                <w:rFonts w:cs="Arial"/>
                <w:szCs w:val="24"/>
              </w:rPr>
              <w:t>gestión integral de los residuos generados en la atención de salud y otras actividades.</w:t>
            </w:r>
          </w:p>
        </w:tc>
      </w:tr>
    </w:tbl>
    <w:p w:rsidR="00C93B45" w:rsidRPr="00CC1500" w:rsidRDefault="00C93B45" w:rsidP="00A63457">
      <w:pPr>
        <w:spacing w:after="0" w:line="276" w:lineRule="auto"/>
        <w:rPr>
          <w:rFonts w:cs="Arial"/>
          <w:szCs w:val="24"/>
          <w:lang w:val="es-ES"/>
        </w:rPr>
      </w:pPr>
    </w:p>
    <w:sectPr w:rsidR="00C93B45" w:rsidRPr="00CC1500" w:rsidSect="00957D76">
      <w:footerReference w:type="default" r:id="rId12"/>
      <w:pgSz w:w="12240" w:h="15840"/>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9D4" w:rsidRDefault="003729D4" w:rsidP="00172149">
      <w:pPr>
        <w:spacing w:after="0" w:line="240" w:lineRule="auto"/>
      </w:pPr>
      <w:r>
        <w:separator/>
      </w:r>
    </w:p>
  </w:endnote>
  <w:endnote w:type="continuationSeparator" w:id="0">
    <w:p w:rsidR="003729D4" w:rsidRDefault="003729D4" w:rsidP="00172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monospaced for SAP">
    <w:panose1 w:val="020B0609020202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6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43"/>
      <w:gridCol w:w="2591"/>
      <w:gridCol w:w="3063"/>
      <w:gridCol w:w="1124"/>
    </w:tblGrid>
    <w:tr w:rsidR="005617CA" w:rsidRPr="00BA3C2D" w:rsidTr="003863E3">
      <w:trPr>
        <w:trHeight w:val="176"/>
      </w:trPr>
      <w:tc>
        <w:tcPr>
          <w:tcW w:w="1418" w:type="dxa"/>
          <w:vMerge w:val="restart"/>
          <w:tcBorders>
            <w:top w:val="single" w:sz="4" w:space="0" w:color="auto"/>
            <w:left w:val="single" w:sz="4" w:space="0" w:color="auto"/>
            <w:bottom w:val="single" w:sz="4" w:space="0" w:color="auto"/>
            <w:right w:val="single" w:sz="4" w:space="0" w:color="auto"/>
          </w:tcBorders>
        </w:tcPr>
        <w:p w:rsidR="005617CA" w:rsidRPr="00BA3C2D" w:rsidRDefault="005617CA" w:rsidP="003863E3">
          <w:pPr>
            <w:tabs>
              <w:tab w:val="center" w:pos="4252"/>
              <w:tab w:val="right" w:pos="8504"/>
            </w:tabs>
            <w:spacing w:after="0" w:line="264" w:lineRule="auto"/>
            <w:jc w:val="center"/>
            <w:rPr>
              <w:rFonts w:cs="Arial"/>
              <w:sz w:val="12"/>
              <w:szCs w:val="12"/>
            </w:rPr>
          </w:pPr>
          <w:bookmarkStart w:id="1" w:name="_Hlk20904394"/>
        </w:p>
        <w:p w:rsidR="005617CA" w:rsidRPr="00BA3C2D" w:rsidRDefault="005617CA" w:rsidP="003863E3">
          <w:pPr>
            <w:tabs>
              <w:tab w:val="center" w:pos="4252"/>
              <w:tab w:val="right" w:pos="8504"/>
            </w:tabs>
            <w:spacing w:after="0" w:line="264" w:lineRule="auto"/>
            <w:jc w:val="center"/>
            <w:rPr>
              <w:rFonts w:cs="Arial"/>
              <w:sz w:val="12"/>
              <w:szCs w:val="12"/>
            </w:rPr>
          </w:pPr>
          <w:r w:rsidRPr="00BA3C2D">
            <w:rPr>
              <w:rFonts w:cs="Arial"/>
              <w:sz w:val="12"/>
              <w:szCs w:val="12"/>
            </w:rPr>
            <w:t>Aprobó</w:t>
          </w:r>
        </w:p>
        <w:p w:rsidR="005617CA" w:rsidRDefault="005617CA" w:rsidP="003863E3">
          <w:pPr>
            <w:tabs>
              <w:tab w:val="center" w:pos="4252"/>
              <w:tab w:val="right" w:pos="8504"/>
            </w:tabs>
            <w:spacing w:after="0" w:line="264" w:lineRule="auto"/>
            <w:jc w:val="center"/>
            <w:rPr>
              <w:rFonts w:cs="Arial"/>
              <w:sz w:val="12"/>
              <w:szCs w:val="12"/>
            </w:rPr>
          </w:pPr>
          <w:r w:rsidRPr="00BA3C2D">
            <w:rPr>
              <w:rFonts w:cs="Arial"/>
              <w:sz w:val="12"/>
              <w:szCs w:val="12"/>
            </w:rPr>
            <w:t xml:space="preserve">William Alarcón </w:t>
          </w:r>
        </w:p>
        <w:p w:rsidR="006F6024" w:rsidRPr="00BA3C2D" w:rsidRDefault="006F6024" w:rsidP="003863E3">
          <w:pPr>
            <w:tabs>
              <w:tab w:val="center" w:pos="4252"/>
              <w:tab w:val="right" w:pos="8504"/>
            </w:tabs>
            <w:spacing w:after="0" w:line="264" w:lineRule="auto"/>
            <w:jc w:val="center"/>
            <w:rPr>
              <w:rFonts w:cs="Arial"/>
              <w:sz w:val="12"/>
              <w:szCs w:val="12"/>
            </w:rPr>
          </w:pPr>
          <w:r>
            <w:rPr>
              <w:rFonts w:cs="Arial"/>
              <w:sz w:val="12"/>
              <w:szCs w:val="12"/>
            </w:rPr>
            <w:t xml:space="preserve">Gerente de Operaciones </w:t>
          </w:r>
        </w:p>
      </w:tc>
      <w:tc>
        <w:tcPr>
          <w:tcW w:w="1443" w:type="dxa"/>
          <w:vMerge w:val="restart"/>
          <w:tcBorders>
            <w:top w:val="single" w:sz="4" w:space="0" w:color="auto"/>
            <w:left w:val="single" w:sz="4" w:space="0" w:color="auto"/>
            <w:bottom w:val="single" w:sz="4" w:space="0" w:color="auto"/>
            <w:right w:val="single" w:sz="4" w:space="0" w:color="auto"/>
          </w:tcBorders>
        </w:tcPr>
        <w:p w:rsidR="005617CA" w:rsidRPr="00BA3C2D" w:rsidRDefault="005617CA" w:rsidP="003863E3">
          <w:pPr>
            <w:tabs>
              <w:tab w:val="center" w:pos="4252"/>
              <w:tab w:val="right" w:pos="8504"/>
            </w:tabs>
            <w:spacing w:after="0" w:line="264" w:lineRule="auto"/>
            <w:jc w:val="center"/>
            <w:rPr>
              <w:rFonts w:cs="Arial"/>
              <w:sz w:val="12"/>
              <w:szCs w:val="12"/>
            </w:rPr>
          </w:pPr>
        </w:p>
        <w:p w:rsidR="005617CA" w:rsidRPr="00BA3C2D" w:rsidRDefault="005617CA" w:rsidP="003863E3">
          <w:pPr>
            <w:tabs>
              <w:tab w:val="center" w:pos="4252"/>
              <w:tab w:val="right" w:pos="8504"/>
            </w:tabs>
            <w:spacing w:after="0" w:line="264" w:lineRule="auto"/>
            <w:jc w:val="center"/>
            <w:rPr>
              <w:rFonts w:cs="Arial"/>
              <w:sz w:val="12"/>
              <w:szCs w:val="12"/>
            </w:rPr>
          </w:pPr>
          <w:r w:rsidRPr="00BA3C2D">
            <w:rPr>
              <w:rFonts w:cs="Arial"/>
              <w:sz w:val="12"/>
              <w:szCs w:val="12"/>
            </w:rPr>
            <w:t>Actualizó:</w:t>
          </w:r>
        </w:p>
        <w:p w:rsidR="005617CA" w:rsidRPr="00BA3C2D" w:rsidRDefault="005617CA" w:rsidP="003863E3">
          <w:pPr>
            <w:tabs>
              <w:tab w:val="center" w:pos="4252"/>
              <w:tab w:val="right" w:pos="8504"/>
            </w:tabs>
            <w:spacing w:after="0" w:line="264" w:lineRule="auto"/>
            <w:jc w:val="center"/>
            <w:rPr>
              <w:rFonts w:cs="Arial"/>
              <w:sz w:val="12"/>
              <w:szCs w:val="12"/>
            </w:rPr>
          </w:pPr>
          <w:r w:rsidRPr="00BA3C2D">
            <w:rPr>
              <w:rFonts w:cs="Arial"/>
              <w:sz w:val="12"/>
              <w:szCs w:val="12"/>
            </w:rPr>
            <w:t>Yuli Paola Muñoz Rodriguez</w:t>
          </w:r>
        </w:p>
        <w:p w:rsidR="005617CA" w:rsidRPr="00BA3C2D" w:rsidRDefault="005617CA" w:rsidP="003863E3">
          <w:pPr>
            <w:tabs>
              <w:tab w:val="center" w:pos="4252"/>
              <w:tab w:val="right" w:pos="8504"/>
            </w:tabs>
            <w:spacing w:after="0" w:line="264" w:lineRule="auto"/>
            <w:jc w:val="center"/>
            <w:rPr>
              <w:rFonts w:cs="Arial"/>
              <w:sz w:val="12"/>
              <w:szCs w:val="12"/>
            </w:rPr>
          </w:pPr>
          <w:r>
            <w:rPr>
              <w:rFonts w:cs="Arial"/>
              <w:sz w:val="12"/>
              <w:szCs w:val="12"/>
            </w:rPr>
            <w:t xml:space="preserve"> </w:t>
          </w:r>
          <w:r w:rsidR="00382FD2">
            <w:rPr>
              <w:rFonts w:cs="Arial"/>
              <w:sz w:val="12"/>
              <w:szCs w:val="12"/>
            </w:rPr>
            <w:t>26</w:t>
          </w:r>
          <w:r w:rsidRPr="00BA3C2D">
            <w:rPr>
              <w:rFonts w:cs="Arial"/>
              <w:sz w:val="12"/>
              <w:szCs w:val="12"/>
            </w:rPr>
            <w:t>/0</w:t>
          </w:r>
          <w:r w:rsidR="00382FD2">
            <w:rPr>
              <w:rFonts w:cs="Arial"/>
              <w:sz w:val="12"/>
              <w:szCs w:val="12"/>
            </w:rPr>
            <w:t>8</w:t>
          </w:r>
          <w:r w:rsidRPr="00BA3C2D">
            <w:rPr>
              <w:rFonts w:cs="Arial"/>
              <w:sz w:val="12"/>
              <w:szCs w:val="12"/>
            </w:rPr>
            <w:t>/201</w:t>
          </w:r>
          <w:r w:rsidR="00382FD2">
            <w:rPr>
              <w:rFonts w:cs="Arial"/>
              <w:sz w:val="12"/>
              <w:szCs w:val="12"/>
            </w:rPr>
            <w:t>8</w:t>
          </w:r>
        </w:p>
      </w:tc>
      <w:tc>
        <w:tcPr>
          <w:tcW w:w="2591" w:type="dxa"/>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3863E3">
          <w:pPr>
            <w:tabs>
              <w:tab w:val="center" w:pos="4252"/>
              <w:tab w:val="right" w:pos="8504"/>
            </w:tabs>
            <w:spacing w:after="0" w:line="264" w:lineRule="auto"/>
            <w:rPr>
              <w:rFonts w:cs="Arial"/>
              <w:bCs/>
              <w:sz w:val="18"/>
              <w:szCs w:val="18"/>
            </w:rPr>
          </w:pPr>
          <w:r w:rsidRPr="00BA3C2D">
            <w:rPr>
              <w:rFonts w:cs="Arial"/>
              <w:bCs/>
              <w:sz w:val="12"/>
              <w:szCs w:val="12"/>
            </w:rPr>
            <w:t xml:space="preserve">Revisado por: </w:t>
          </w:r>
          <w:r w:rsidRPr="00BA3C2D">
            <w:rPr>
              <w:rFonts w:cs="Arial"/>
              <w:bCs/>
              <w:sz w:val="18"/>
              <w:szCs w:val="18"/>
            </w:rPr>
            <w:t xml:space="preserve"> </w:t>
          </w:r>
        </w:p>
        <w:p w:rsidR="005617CA" w:rsidRPr="00BA3C2D" w:rsidRDefault="005617CA" w:rsidP="003863E3">
          <w:pPr>
            <w:tabs>
              <w:tab w:val="center" w:pos="4252"/>
              <w:tab w:val="right" w:pos="8504"/>
            </w:tabs>
            <w:spacing w:after="0" w:line="264" w:lineRule="auto"/>
            <w:rPr>
              <w:rFonts w:cs="Arial"/>
              <w:bCs/>
              <w:sz w:val="12"/>
              <w:szCs w:val="12"/>
            </w:rPr>
          </w:pPr>
          <w:r w:rsidRPr="00BA3C2D">
            <w:rPr>
              <w:rFonts w:cs="Arial"/>
              <w:bCs/>
              <w:sz w:val="12"/>
              <w:szCs w:val="12"/>
            </w:rPr>
            <w:t>Francisco Alonso Castro Gómez</w:t>
          </w:r>
        </w:p>
      </w:tc>
      <w:tc>
        <w:tcPr>
          <w:tcW w:w="3063" w:type="dxa"/>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9964D5">
          <w:pPr>
            <w:tabs>
              <w:tab w:val="center" w:pos="4252"/>
              <w:tab w:val="right" w:pos="8504"/>
            </w:tabs>
            <w:spacing w:after="0" w:line="264" w:lineRule="auto"/>
            <w:rPr>
              <w:rFonts w:cs="Arial"/>
              <w:sz w:val="12"/>
              <w:szCs w:val="12"/>
            </w:rPr>
          </w:pPr>
          <w:r w:rsidRPr="00BA3C2D">
            <w:rPr>
              <w:rFonts w:cs="Arial"/>
              <w:bCs/>
              <w:sz w:val="12"/>
              <w:szCs w:val="12"/>
            </w:rPr>
            <w:t>Fecha Efectiva</w:t>
          </w:r>
          <w:r>
            <w:rPr>
              <w:rFonts w:cs="Arial"/>
              <w:bCs/>
              <w:sz w:val="12"/>
              <w:szCs w:val="12"/>
            </w:rPr>
            <w:t xml:space="preserve">: </w:t>
          </w:r>
          <w:r w:rsidR="00382FD2">
            <w:rPr>
              <w:rFonts w:cs="Arial"/>
              <w:bCs/>
              <w:sz w:val="12"/>
              <w:szCs w:val="12"/>
            </w:rPr>
            <w:t>26</w:t>
          </w:r>
          <w:r>
            <w:rPr>
              <w:rFonts w:cs="Arial"/>
              <w:bCs/>
              <w:sz w:val="12"/>
              <w:szCs w:val="12"/>
            </w:rPr>
            <w:t>/0</w:t>
          </w:r>
          <w:r w:rsidR="00382FD2">
            <w:rPr>
              <w:rFonts w:cs="Arial"/>
              <w:bCs/>
              <w:sz w:val="12"/>
              <w:szCs w:val="12"/>
            </w:rPr>
            <w:t>8</w:t>
          </w:r>
          <w:r>
            <w:rPr>
              <w:rFonts w:cs="Arial"/>
              <w:bCs/>
              <w:sz w:val="12"/>
              <w:szCs w:val="12"/>
            </w:rPr>
            <w:t>/201</w:t>
          </w:r>
          <w:r w:rsidR="00382FD2">
            <w:rPr>
              <w:rFonts w:cs="Arial"/>
              <w:bCs/>
              <w:sz w:val="12"/>
              <w:szCs w:val="12"/>
            </w:rPr>
            <w:t>8</w:t>
          </w:r>
        </w:p>
      </w:tc>
      <w:tc>
        <w:tcPr>
          <w:tcW w:w="1124" w:type="dxa"/>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3863E3">
          <w:pPr>
            <w:tabs>
              <w:tab w:val="center" w:pos="4252"/>
              <w:tab w:val="right" w:pos="8504"/>
            </w:tabs>
            <w:spacing w:after="0" w:line="264" w:lineRule="auto"/>
            <w:rPr>
              <w:rFonts w:cs="Arial"/>
              <w:sz w:val="12"/>
              <w:szCs w:val="12"/>
            </w:rPr>
          </w:pPr>
          <w:r w:rsidRPr="00BA3C2D">
            <w:rPr>
              <w:rFonts w:cs="Arial"/>
              <w:bCs/>
              <w:sz w:val="12"/>
              <w:szCs w:val="12"/>
            </w:rPr>
            <w:t>No. Hojas:</w:t>
          </w:r>
          <w:r>
            <w:rPr>
              <w:rFonts w:cs="Arial"/>
              <w:sz w:val="12"/>
              <w:szCs w:val="12"/>
            </w:rPr>
            <w:t xml:space="preserve"> 2</w:t>
          </w:r>
          <w:r w:rsidR="00E82C09">
            <w:rPr>
              <w:rFonts w:cs="Arial"/>
              <w:sz w:val="12"/>
              <w:szCs w:val="12"/>
            </w:rPr>
            <w:t>2</w:t>
          </w:r>
        </w:p>
      </w:tc>
    </w:tr>
    <w:tr w:rsidR="005617CA" w:rsidRPr="00BA3C2D" w:rsidTr="003863E3">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3863E3">
          <w:pPr>
            <w:spacing w:after="0" w:line="240" w:lineRule="auto"/>
            <w:rPr>
              <w:rFonts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3863E3">
          <w:pPr>
            <w:spacing w:after="0" w:line="240" w:lineRule="auto"/>
            <w:rPr>
              <w:rFonts w:cs="Arial"/>
              <w:sz w:val="12"/>
              <w:szCs w:val="12"/>
            </w:rPr>
          </w:pPr>
        </w:p>
      </w:tc>
      <w:tc>
        <w:tcPr>
          <w:tcW w:w="2591" w:type="dxa"/>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9964D5">
          <w:pPr>
            <w:tabs>
              <w:tab w:val="center" w:pos="4252"/>
              <w:tab w:val="right" w:pos="8504"/>
            </w:tabs>
            <w:spacing w:after="0" w:line="264" w:lineRule="auto"/>
            <w:rPr>
              <w:rFonts w:cs="Arial"/>
              <w:bCs/>
              <w:sz w:val="12"/>
              <w:szCs w:val="12"/>
            </w:rPr>
          </w:pPr>
          <w:r w:rsidRPr="00BA3C2D">
            <w:rPr>
              <w:rFonts w:cs="Arial"/>
              <w:bCs/>
              <w:sz w:val="12"/>
              <w:szCs w:val="12"/>
            </w:rPr>
            <w:t xml:space="preserve">Fecha Revisión: </w:t>
          </w:r>
          <w:r w:rsidR="00382FD2">
            <w:rPr>
              <w:rFonts w:cs="Arial"/>
              <w:bCs/>
              <w:sz w:val="12"/>
              <w:szCs w:val="12"/>
            </w:rPr>
            <w:t>26</w:t>
          </w:r>
          <w:r>
            <w:rPr>
              <w:rFonts w:cs="Arial"/>
              <w:bCs/>
              <w:sz w:val="12"/>
              <w:szCs w:val="12"/>
            </w:rPr>
            <w:t>/0</w:t>
          </w:r>
          <w:r w:rsidR="00382FD2">
            <w:rPr>
              <w:rFonts w:cs="Arial"/>
              <w:bCs/>
              <w:sz w:val="12"/>
              <w:szCs w:val="12"/>
            </w:rPr>
            <w:t>8</w:t>
          </w:r>
          <w:r>
            <w:rPr>
              <w:rFonts w:cs="Arial"/>
              <w:bCs/>
              <w:sz w:val="12"/>
              <w:szCs w:val="12"/>
            </w:rPr>
            <w:t>/201</w:t>
          </w:r>
          <w:r w:rsidR="00382FD2">
            <w:rPr>
              <w:rFonts w:cs="Arial"/>
              <w:bCs/>
              <w:sz w:val="12"/>
              <w:szCs w:val="12"/>
            </w:rPr>
            <w:t>8</w:t>
          </w:r>
        </w:p>
      </w:tc>
      <w:tc>
        <w:tcPr>
          <w:tcW w:w="3063" w:type="dxa"/>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9964D5">
          <w:pPr>
            <w:tabs>
              <w:tab w:val="center" w:pos="4252"/>
              <w:tab w:val="right" w:pos="8504"/>
            </w:tabs>
            <w:spacing w:after="0" w:line="264" w:lineRule="auto"/>
            <w:rPr>
              <w:rFonts w:cs="Arial"/>
              <w:bCs/>
              <w:sz w:val="12"/>
              <w:szCs w:val="12"/>
            </w:rPr>
          </w:pPr>
          <w:r>
            <w:rPr>
              <w:rFonts w:cs="Arial"/>
              <w:bCs/>
              <w:sz w:val="12"/>
              <w:szCs w:val="12"/>
            </w:rPr>
            <w:t xml:space="preserve">Fecha Actualización: </w:t>
          </w:r>
          <w:r w:rsidR="00382FD2">
            <w:rPr>
              <w:rFonts w:cs="Arial"/>
              <w:bCs/>
              <w:sz w:val="12"/>
              <w:szCs w:val="12"/>
            </w:rPr>
            <w:t>26</w:t>
          </w:r>
          <w:r>
            <w:rPr>
              <w:rFonts w:cs="Arial"/>
              <w:bCs/>
              <w:sz w:val="12"/>
              <w:szCs w:val="12"/>
            </w:rPr>
            <w:t>/0</w:t>
          </w:r>
          <w:r w:rsidR="00382FD2">
            <w:rPr>
              <w:rFonts w:cs="Arial"/>
              <w:bCs/>
              <w:sz w:val="12"/>
              <w:szCs w:val="12"/>
            </w:rPr>
            <w:t>8</w:t>
          </w:r>
          <w:r>
            <w:rPr>
              <w:rFonts w:cs="Arial"/>
              <w:bCs/>
              <w:sz w:val="12"/>
              <w:szCs w:val="12"/>
            </w:rPr>
            <w:t>/201</w:t>
          </w:r>
          <w:r w:rsidR="00382FD2">
            <w:rPr>
              <w:rFonts w:cs="Arial"/>
              <w:bCs/>
              <w:sz w:val="12"/>
              <w:szCs w:val="12"/>
            </w:rPr>
            <w:t>8</w:t>
          </w:r>
        </w:p>
      </w:tc>
      <w:tc>
        <w:tcPr>
          <w:tcW w:w="1124" w:type="dxa"/>
          <w:tcBorders>
            <w:top w:val="single" w:sz="4" w:space="0" w:color="auto"/>
            <w:left w:val="single" w:sz="4" w:space="0" w:color="auto"/>
            <w:bottom w:val="single" w:sz="4" w:space="0" w:color="auto"/>
            <w:right w:val="single" w:sz="4" w:space="0" w:color="auto"/>
          </w:tcBorders>
          <w:vAlign w:val="center"/>
          <w:hideMark/>
        </w:tcPr>
        <w:p w:rsidR="005617CA" w:rsidRPr="00BA3C2D" w:rsidRDefault="005617CA" w:rsidP="003863E3">
          <w:pPr>
            <w:tabs>
              <w:tab w:val="center" w:pos="4252"/>
              <w:tab w:val="right" w:pos="8504"/>
            </w:tabs>
            <w:spacing w:after="0" w:line="264" w:lineRule="auto"/>
            <w:rPr>
              <w:rFonts w:cs="Arial"/>
              <w:sz w:val="12"/>
              <w:szCs w:val="12"/>
            </w:rPr>
          </w:pPr>
          <w:r w:rsidRPr="00BA3C2D">
            <w:rPr>
              <w:rFonts w:cs="Arial"/>
              <w:bCs/>
              <w:sz w:val="12"/>
              <w:szCs w:val="12"/>
            </w:rPr>
            <w:t>No. Anexos: 0</w:t>
          </w:r>
        </w:p>
      </w:tc>
    </w:tr>
    <w:bookmarkEnd w:id="1"/>
  </w:tbl>
  <w:p w:rsidR="005617CA" w:rsidRPr="000B4FE5" w:rsidRDefault="005617CA">
    <w:pPr>
      <w:pStyle w:val="Piedepgina"/>
      <w:rPr>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7CA" w:rsidRPr="001331CB" w:rsidRDefault="005617CA" w:rsidP="00E82266">
    <w:pPr>
      <w:pStyle w:val="Piedepgina"/>
      <w:jc w:val="center"/>
      <w:rPr>
        <w:rFonts w:cs="Arial"/>
        <w:sz w:val="20"/>
        <w:szCs w:val="20"/>
        <w:lang w:val="es-ES"/>
      </w:rPr>
    </w:pPr>
    <w:r w:rsidRPr="001331CB">
      <w:rPr>
        <w:rFonts w:cs="Arial"/>
        <w:sz w:val="20"/>
        <w:szCs w:val="20"/>
        <w:lang w:val="es-ES"/>
      </w:rPr>
      <w:t>PUBLICO</w:t>
    </w:r>
  </w:p>
  <w:p w:rsidR="005617CA" w:rsidRPr="00E82266" w:rsidRDefault="005617CA">
    <w:pPr>
      <w:pStyle w:val="Piedepgina"/>
      <w:rPr>
        <w:rFonts w:cs="Arial"/>
        <w:sz w:val="20"/>
        <w:szCs w:val="20"/>
        <w:lang w:val="es-ES"/>
      </w:rPr>
    </w:pPr>
    <w:r w:rsidRPr="001331CB">
      <w:rPr>
        <w:rFonts w:cs="Arial"/>
        <w:sz w:val="20"/>
        <w:szCs w:val="20"/>
        <w:lang w:val="es-ES"/>
      </w:rPr>
      <w:t xml:space="preserve">                                                </w:t>
    </w:r>
    <w:r>
      <w:rPr>
        <w:rFonts w:cs="Arial"/>
        <w:sz w:val="20"/>
        <w:szCs w:val="20"/>
        <w:lang w:val="es-ES"/>
      </w:rPr>
      <w:t xml:space="preserve">  </w:t>
    </w:r>
    <w:r w:rsidRPr="001331CB">
      <w:rPr>
        <w:rFonts w:cs="Arial"/>
        <w:sz w:val="20"/>
        <w:szCs w:val="20"/>
        <w:lang w:val="es-ES"/>
      </w:rPr>
      <w:t xml:space="preserve"> AES C</w:t>
    </w:r>
    <w:r w:rsidR="0044125E">
      <w:rPr>
        <w:rFonts w:cs="Arial"/>
        <w:sz w:val="20"/>
        <w:szCs w:val="20"/>
        <w:lang w:val="es-ES"/>
      </w:rPr>
      <w:t>olombia</w:t>
    </w:r>
    <w:r w:rsidRPr="001331CB">
      <w:rPr>
        <w:rFonts w:cs="Arial"/>
        <w:sz w:val="20"/>
        <w:szCs w:val="20"/>
        <w:lang w:val="es-ES"/>
      </w:rPr>
      <w:t xml:space="preserve"> – Distribución Interna         </w:t>
    </w:r>
    <w:r>
      <w:rPr>
        <w:rFonts w:cs="Arial"/>
        <w:sz w:val="20"/>
        <w:szCs w:val="20"/>
        <w:lang w:val="es-ES"/>
      </w:rPr>
      <w:t xml:space="preserve">                          </w:t>
    </w:r>
    <w:r w:rsidRPr="001331CB">
      <w:rPr>
        <w:rFonts w:cs="Arial"/>
        <w:sz w:val="20"/>
        <w:szCs w:val="20"/>
        <w:lang w:val="es-ES"/>
      </w:rPr>
      <w:t xml:space="preserve">      </w:t>
    </w:r>
    <w:r w:rsidRPr="001331CB">
      <w:rPr>
        <w:rFonts w:cs="Arial"/>
        <w:sz w:val="20"/>
        <w:szCs w:val="20"/>
        <w:lang w:val="es-ES"/>
      </w:rPr>
      <w:fldChar w:fldCharType="begin"/>
    </w:r>
    <w:r w:rsidRPr="001331CB">
      <w:rPr>
        <w:rFonts w:cs="Arial"/>
        <w:sz w:val="20"/>
        <w:szCs w:val="20"/>
        <w:lang w:val="es-ES"/>
      </w:rPr>
      <w:instrText>PAGE  \* Arabic  \* MERGEFORMAT</w:instrText>
    </w:r>
    <w:r w:rsidRPr="001331CB">
      <w:rPr>
        <w:rFonts w:cs="Arial"/>
        <w:sz w:val="20"/>
        <w:szCs w:val="20"/>
        <w:lang w:val="es-ES"/>
      </w:rPr>
      <w:fldChar w:fldCharType="separate"/>
    </w:r>
    <w:r>
      <w:rPr>
        <w:rFonts w:cs="Arial"/>
        <w:noProof/>
        <w:sz w:val="20"/>
        <w:szCs w:val="20"/>
        <w:lang w:val="es-ES"/>
      </w:rPr>
      <w:t>17</w:t>
    </w:r>
    <w:r w:rsidRPr="001331CB">
      <w:rPr>
        <w:rFonts w:cs="Arial"/>
        <w:sz w:val="20"/>
        <w:szCs w:val="20"/>
        <w:lang w:val="es-ES"/>
      </w:rPr>
      <w:fldChar w:fldCharType="end"/>
    </w:r>
    <w:r w:rsidRPr="001331CB">
      <w:rPr>
        <w:rFonts w:cs="Arial"/>
        <w:sz w:val="20"/>
        <w:szCs w:val="20"/>
        <w:lang w:val="es-ES"/>
      </w:rPr>
      <w:t xml:space="preserve">/ </w:t>
    </w:r>
    <w:r w:rsidRPr="001331CB">
      <w:rPr>
        <w:rFonts w:cs="Arial"/>
        <w:sz w:val="20"/>
        <w:szCs w:val="20"/>
        <w:lang w:val="es-ES"/>
      </w:rPr>
      <w:fldChar w:fldCharType="begin"/>
    </w:r>
    <w:r w:rsidRPr="001331CB">
      <w:rPr>
        <w:rFonts w:cs="Arial"/>
        <w:sz w:val="20"/>
        <w:szCs w:val="20"/>
        <w:lang w:val="es-ES"/>
      </w:rPr>
      <w:instrText>NUMPAGES  \* Arabic  \* MERGEFORMAT</w:instrText>
    </w:r>
    <w:r w:rsidRPr="001331CB">
      <w:rPr>
        <w:rFonts w:cs="Arial"/>
        <w:sz w:val="20"/>
        <w:szCs w:val="20"/>
        <w:lang w:val="es-ES"/>
      </w:rPr>
      <w:fldChar w:fldCharType="separate"/>
    </w:r>
    <w:r>
      <w:rPr>
        <w:rFonts w:cs="Arial"/>
        <w:noProof/>
        <w:sz w:val="20"/>
        <w:szCs w:val="20"/>
        <w:lang w:val="es-ES"/>
      </w:rPr>
      <w:t>17</w:t>
    </w:r>
    <w:r w:rsidRPr="001331CB">
      <w:rPr>
        <w:rFonts w:cs="Arial"/>
        <w:sz w:val="20"/>
        <w:szCs w:val="20"/>
        <w:lang w:val="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9D4" w:rsidRDefault="003729D4" w:rsidP="00172149">
      <w:pPr>
        <w:spacing w:after="0" w:line="240" w:lineRule="auto"/>
      </w:pPr>
      <w:r>
        <w:separator/>
      </w:r>
    </w:p>
  </w:footnote>
  <w:footnote w:type="continuationSeparator" w:id="0">
    <w:p w:rsidR="003729D4" w:rsidRDefault="003729D4" w:rsidP="00172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4"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2208"/>
      <w:gridCol w:w="3621"/>
    </w:tblGrid>
    <w:tr w:rsidR="00382FD2" w:rsidRPr="001E5AFE" w:rsidTr="00382FD2">
      <w:trPr>
        <w:trHeight w:val="762"/>
      </w:trPr>
      <w:tc>
        <w:tcPr>
          <w:tcW w:w="4235" w:type="dxa"/>
          <w:vMerge w:val="restart"/>
          <w:vAlign w:val="center"/>
        </w:tcPr>
        <w:p w:rsidR="00382FD2" w:rsidRPr="001E5AFE" w:rsidRDefault="00382FD2" w:rsidP="00382FD2">
          <w:pPr>
            <w:pStyle w:val="Encabezado"/>
            <w:jc w:val="center"/>
            <w:rPr>
              <w:rFonts w:ascii="Arial monospaced for SAP" w:hAnsi="Arial monospaced for SAP"/>
              <w:b/>
              <w:sz w:val="16"/>
            </w:rPr>
          </w:pPr>
          <w:r w:rsidRPr="007940E9">
            <w:rPr>
              <w:rFonts w:ascii="Arial monospaced for SAP" w:hAnsi="Arial monospaced for SAP"/>
              <w:b/>
              <w:noProof/>
              <w:sz w:val="16"/>
            </w:rPr>
            <w:drawing>
              <wp:inline distT="0" distB="0" distL="0" distR="0" wp14:anchorId="5362E359" wp14:editId="13B8BBB4">
                <wp:extent cx="2247900" cy="514350"/>
                <wp:effectExtent l="0" t="0" r="0" b="0"/>
                <wp:docPr id="24"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514350"/>
                        </a:xfrm>
                        <a:prstGeom prst="rect">
                          <a:avLst/>
                        </a:prstGeom>
                        <a:noFill/>
                        <a:ln>
                          <a:noFill/>
                        </a:ln>
                      </pic:spPr>
                    </pic:pic>
                  </a:graphicData>
                </a:graphic>
              </wp:inline>
            </w:drawing>
          </w:r>
        </w:p>
      </w:tc>
      <w:tc>
        <w:tcPr>
          <w:tcW w:w="5829" w:type="dxa"/>
          <w:gridSpan w:val="2"/>
          <w:vAlign w:val="center"/>
        </w:tcPr>
        <w:p w:rsidR="00382FD2" w:rsidRPr="001E5AFE" w:rsidRDefault="00382FD2" w:rsidP="00382FD2">
          <w:pPr>
            <w:pStyle w:val="Encabezado"/>
            <w:jc w:val="center"/>
            <w:rPr>
              <w:rFonts w:ascii="Arial monospaced for SAP" w:hAnsi="Arial monospaced for SAP"/>
              <w:b/>
              <w:sz w:val="16"/>
            </w:rPr>
          </w:pPr>
        </w:p>
        <w:p w:rsidR="00382FD2" w:rsidRPr="000C3F0E" w:rsidRDefault="00382FD2" w:rsidP="00382FD2">
          <w:pPr>
            <w:pStyle w:val="Encabezado"/>
            <w:jc w:val="center"/>
            <w:rPr>
              <w:rFonts w:ascii="Arial monospaced for SAP" w:hAnsi="Arial monospaced for SAP"/>
              <w:b/>
              <w:sz w:val="16"/>
            </w:rPr>
          </w:pPr>
          <w:r w:rsidRPr="000C3F0E">
            <w:rPr>
              <w:rFonts w:ascii="Arial monospaced for SAP" w:hAnsi="Arial monospaced for SAP"/>
              <w:b/>
              <w:sz w:val="16"/>
            </w:rPr>
            <w:t xml:space="preserve">SISTEMA GESTIÓN DE </w:t>
          </w:r>
          <w:r>
            <w:rPr>
              <w:rFonts w:ascii="Arial monospaced for SAP" w:hAnsi="Arial monospaced for SAP"/>
              <w:b/>
              <w:sz w:val="16"/>
            </w:rPr>
            <w:t>SEGURIDAD</w:t>
          </w:r>
        </w:p>
        <w:p w:rsidR="00382FD2" w:rsidRPr="000C3F0E" w:rsidRDefault="00382FD2" w:rsidP="00382FD2">
          <w:pPr>
            <w:pStyle w:val="Encabezado"/>
            <w:jc w:val="center"/>
            <w:rPr>
              <w:rFonts w:ascii="Arial monospaced for SAP" w:hAnsi="Arial monospaced for SAP"/>
              <w:b/>
              <w:sz w:val="16"/>
            </w:rPr>
          </w:pPr>
        </w:p>
        <w:p w:rsidR="00382FD2" w:rsidRPr="000C3F0E" w:rsidRDefault="00382FD2" w:rsidP="00382FD2">
          <w:pPr>
            <w:pStyle w:val="Encabezado"/>
            <w:jc w:val="center"/>
            <w:rPr>
              <w:rFonts w:ascii="Arial monospaced for SAP" w:hAnsi="Arial monospaced for SAP"/>
              <w:b/>
              <w:sz w:val="16"/>
            </w:rPr>
          </w:pPr>
          <w:r w:rsidRPr="00382FD2">
            <w:rPr>
              <w:rFonts w:ascii="Arial monospaced for SAP" w:hAnsi="Arial monospaced for SAP"/>
              <w:b/>
              <w:sz w:val="16"/>
            </w:rPr>
            <w:t>INSTRUCTIVO PARA LOS PROCESOS PRIORITARIOS DEL TRANSPORTE ASISTENCIAL BÁSICO</w:t>
          </w:r>
        </w:p>
      </w:tc>
    </w:tr>
    <w:tr w:rsidR="00382FD2" w:rsidRPr="001E5AFE" w:rsidTr="00382FD2">
      <w:trPr>
        <w:trHeight w:val="301"/>
      </w:trPr>
      <w:tc>
        <w:tcPr>
          <w:tcW w:w="4235" w:type="dxa"/>
          <w:vMerge/>
          <w:vAlign w:val="center"/>
        </w:tcPr>
        <w:p w:rsidR="00382FD2" w:rsidRPr="000C3F0E" w:rsidRDefault="00382FD2" w:rsidP="00382FD2">
          <w:pPr>
            <w:pStyle w:val="Encabezado"/>
            <w:jc w:val="center"/>
            <w:rPr>
              <w:rFonts w:ascii="Arial monospaced for SAP" w:hAnsi="Arial monospaced for SAP"/>
              <w:b/>
              <w:sz w:val="16"/>
              <w:szCs w:val="18"/>
            </w:rPr>
          </w:pPr>
        </w:p>
      </w:tc>
      <w:tc>
        <w:tcPr>
          <w:tcW w:w="5829" w:type="dxa"/>
          <w:gridSpan w:val="2"/>
          <w:vAlign w:val="center"/>
        </w:tcPr>
        <w:p w:rsidR="00382FD2" w:rsidRPr="006A3348" w:rsidRDefault="00382FD2" w:rsidP="00382FD2">
          <w:pPr>
            <w:pStyle w:val="Encabezado"/>
            <w:jc w:val="center"/>
            <w:rPr>
              <w:rFonts w:ascii="Arial monospaced for SAP" w:hAnsi="Arial monospaced for SAP"/>
              <w:b/>
              <w:sz w:val="20"/>
            </w:rPr>
          </w:pPr>
          <w:r w:rsidRPr="006A3348">
            <w:rPr>
              <w:rFonts w:ascii="Arial monospaced for SAP" w:hAnsi="Arial monospaced for SAP"/>
              <w:b/>
              <w:sz w:val="20"/>
            </w:rPr>
            <w:t>CO-SS-</w:t>
          </w:r>
          <w:r>
            <w:rPr>
              <w:rFonts w:ascii="Arial monospaced for SAP" w:hAnsi="Arial monospaced for SAP"/>
              <w:b/>
              <w:sz w:val="20"/>
            </w:rPr>
            <w:t>IN</w:t>
          </w:r>
          <w:r w:rsidRPr="006A3348">
            <w:rPr>
              <w:rFonts w:ascii="Arial monospaced for SAP" w:hAnsi="Arial monospaced for SAP"/>
              <w:b/>
              <w:sz w:val="20"/>
            </w:rPr>
            <w:t>-0</w:t>
          </w:r>
          <w:r>
            <w:rPr>
              <w:rFonts w:ascii="Arial monospaced for SAP" w:hAnsi="Arial monospaced for SAP"/>
              <w:b/>
              <w:sz w:val="20"/>
            </w:rPr>
            <w:t>0</w:t>
          </w:r>
          <w:r w:rsidR="00E82C09">
            <w:rPr>
              <w:rFonts w:ascii="Arial monospaced for SAP" w:hAnsi="Arial monospaced for SAP"/>
              <w:b/>
              <w:sz w:val="20"/>
            </w:rPr>
            <w:t>8</w:t>
          </w:r>
        </w:p>
      </w:tc>
    </w:tr>
    <w:tr w:rsidR="00382FD2" w:rsidRPr="001E5AFE" w:rsidTr="00382FD2">
      <w:trPr>
        <w:trHeight w:val="244"/>
      </w:trPr>
      <w:tc>
        <w:tcPr>
          <w:tcW w:w="4235" w:type="dxa"/>
          <w:vMerge/>
          <w:tcBorders>
            <w:bottom w:val="single" w:sz="4" w:space="0" w:color="auto"/>
          </w:tcBorders>
          <w:vAlign w:val="center"/>
        </w:tcPr>
        <w:p w:rsidR="00382FD2" w:rsidRPr="001E5AFE" w:rsidRDefault="00382FD2" w:rsidP="00382FD2">
          <w:pPr>
            <w:pStyle w:val="Encabezado"/>
            <w:jc w:val="center"/>
            <w:rPr>
              <w:rFonts w:ascii="Arial monospaced for SAP" w:hAnsi="Arial monospaced for SAP"/>
              <w:b/>
              <w:sz w:val="16"/>
              <w:szCs w:val="18"/>
            </w:rPr>
          </w:pPr>
        </w:p>
      </w:tc>
      <w:tc>
        <w:tcPr>
          <w:tcW w:w="2208" w:type="dxa"/>
          <w:tcBorders>
            <w:bottom w:val="single" w:sz="4" w:space="0" w:color="auto"/>
          </w:tcBorders>
          <w:vAlign w:val="center"/>
        </w:tcPr>
        <w:p w:rsidR="00382FD2" w:rsidRPr="006A3348" w:rsidRDefault="00382FD2" w:rsidP="00382FD2">
          <w:pPr>
            <w:pStyle w:val="Encabezado"/>
            <w:jc w:val="center"/>
            <w:rPr>
              <w:rFonts w:ascii="Arial monospaced for SAP" w:hAnsi="Arial monospaced for SAP"/>
              <w:bCs/>
              <w:sz w:val="16"/>
            </w:rPr>
          </w:pPr>
          <w:r w:rsidRPr="006A3348">
            <w:rPr>
              <w:rFonts w:ascii="Arial monospaced for SAP" w:hAnsi="Arial monospaced for SAP"/>
              <w:bCs/>
              <w:sz w:val="16"/>
            </w:rPr>
            <w:t xml:space="preserve">Versión: </w:t>
          </w:r>
          <w:r>
            <w:rPr>
              <w:rFonts w:ascii="Arial monospaced for SAP" w:hAnsi="Arial monospaced for SAP"/>
              <w:bCs/>
              <w:sz w:val="16"/>
            </w:rPr>
            <w:t>3</w:t>
          </w:r>
        </w:p>
      </w:tc>
      <w:tc>
        <w:tcPr>
          <w:tcW w:w="3621" w:type="dxa"/>
          <w:tcBorders>
            <w:bottom w:val="single" w:sz="4" w:space="0" w:color="auto"/>
          </w:tcBorders>
          <w:vAlign w:val="center"/>
        </w:tcPr>
        <w:p w:rsidR="00382FD2" w:rsidRPr="006A3348" w:rsidRDefault="00382FD2" w:rsidP="00382FD2">
          <w:pPr>
            <w:pStyle w:val="Encabezado"/>
            <w:jc w:val="center"/>
            <w:rPr>
              <w:rFonts w:ascii="Arial monospaced for SAP" w:hAnsi="Arial monospaced for SAP"/>
              <w:bCs/>
              <w:sz w:val="16"/>
            </w:rPr>
          </w:pPr>
          <w:r w:rsidRPr="006A3348">
            <w:rPr>
              <w:rFonts w:ascii="Arial monospaced for SAP" w:hAnsi="Arial monospaced for SAP"/>
              <w:bCs/>
              <w:sz w:val="16"/>
            </w:rPr>
            <w:t xml:space="preserve">Fecha Revisión: </w:t>
          </w:r>
          <w:r>
            <w:rPr>
              <w:rFonts w:ascii="Arial monospaced for SAP" w:hAnsi="Arial monospaced for SAP"/>
              <w:bCs/>
              <w:sz w:val="16"/>
            </w:rPr>
            <w:t>Ago</w:t>
          </w:r>
          <w:r>
            <w:rPr>
              <w:rFonts w:ascii="Arial monospaced for SAP" w:hAnsi="Arial monospaced for SAP"/>
              <w:bCs/>
              <w:sz w:val="16"/>
            </w:rPr>
            <w:t>-201</w:t>
          </w:r>
          <w:r>
            <w:rPr>
              <w:rFonts w:ascii="Arial monospaced for SAP" w:hAnsi="Arial monospaced for SAP"/>
              <w:bCs/>
              <w:sz w:val="16"/>
            </w:rPr>
            <w:t>8</w:t>
          </w:r>
        </w:p>
      </w:tc>
    </w:tr>
  </w:tbl>
  <w:p w:rsidR="0044125E" w:rsidRDefault="004412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C8A"/>
    <w:multiLevelType w:val="hybridMultilevel"/>
    <w:tmpl w:val="213EC3B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980720"/>
    <w:multiLevelType w:val="hybridMultilevel"/>
    <w:tmpl w:val="0128984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03C012C3"/>
    <w:multiLevelType w:val="hybridMultilevel"/>
    <w:tmpl w:val="EC423256"/>
    <w:lvl w:ilvl="0" w:tplc="24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49F65B9"/>
    <w:multiLevelType w:val="hybridMultilevel"/>
    <w:tmpl w:val="F5BCB7F8"/>
    <w:lvl w:ilvl="0" w:tplc="EFB46614">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0E7D0E1F"/>
    <w:multiLevelType w:val="hybridMultilevel"/>
    <w:tmpl w:val="F5D6A412"/>
    <w:lvl w:ilvl="0" w:tplc="240A0019">
      <w:start w:val="1"/>
      <w:numFmt w:val="lowerLetter"/>
      <w:lvlText w:val="%1."/>
      <w:lvlJc w:val="left"/>
      <w:pPr>
        <w:ind w:left="1097" w:hanging="360"/>
      </w:pPr>
    </w:lvl>
    <w:lvl w:ilvl="1" w:tplc="240A0019" w:tentative="1">
      <w:start w:val="1"/>
      <w:numFmt w:val="lowerLetter"/>
      <w:lvlText w:val="%2."/>
      <w:lvlJc w:val="left"/>
      <w:pPr>
        <w:ind w:left="1817" w:hanging="360"/>
      </w:pPr>
    </w:lvl>
    <w:lvl w:ilvl="2" w:tplc="240A001B" w:tentative="1">
      <w:start w:val="1"/>
      <w:numFmt w:val="lowerRoman"/>
      <w:lvlText w:val="%3."/>
      <w:lvlJc w:val="right"/>
      <w:pPr>
        <w:ind w:left="2537" w:hanging="180"/>
      </w:pPr>
    </w:lvl>
    <w:lvl w:ilvl="3" w:tplc="240A000F" w:tentative="1">
      <w:start w:val="1"/>
      <w:numFmt w:val="decimal"/>
      <w:lvlText w:val="%4."/>
      <w:lvlJc w:val="left"/>
      <w:pPr>
        <w:ind w:left="3257" w:hanging="360"/>
      </w:pPr>
    </w:lvl>
    <w:lvl w:ilvl="4" w:tplc="240A0019" w:tentative="1">
      <w:start w:val="1"/>
      <w:numFmt w:val="lowerLetter"/>
      <w:lvlText w:val="%5."/>
      <w:lvlJc w:val="left"/>
      <w:pPr>
        <w:ind w:left="3977" w:hanging="360"/>
      </w:pPr>
    </w:lvl>
    <w:lvl w:ilvl="5" w:tplc="240A001B" w:tentative="1">
      <w:start w:val="1"/>
      <w:numFmt w:val="lowerRoman"/>
      <w:lvlText w:val="%6."/>
      <w:lvlJc w:val="right"/>
      <w:pPr>
        <w:ind w:left="4697" w:hanging="180"/>
      </w:pPr>
    </w:lvl>
    <w:lvl w:ilvl="6" w:tplc="240A000F" w:tentative="1">
      <w:start w:val="1"/>
      <w:numFmt w:val="decimal"/>
      <w:lvlText w:val="%7."/>
      <w:lvlJc w:val="left"/>
      <w:pPr>
        <w:ind w:left="5417" w:hanging="360"/>
      </w:pPr>
    </w:lvl>
    <w:lvl w:ilvl="7" w:tplc="240A0019" w:tentative="1">
      <w:start w:val="1"/>
      <w:numFmt w:val="lowerLetter"/>
      <w:lvlText w:val="%8."/>
      <w:lvlJc w:val="left"/>
      <w:pPr>
        <w:ind w:left="6137" w:hanging="360"/>
      </w:pPr>
    </w:lvl>
    <w:lvl w:ilvl="8" w:tplc="240A001B" w:tentative="1">
      <w:start w:val="1"/>
      <w:numFmt w:val="lowerRoman"/>
      <w:lvlText w:val="%9."/>
      <w:lvlJc w:val="right"/>
      <w:pPr>
        <w:ind w:left="6857" w:hanging="180"/>
      </w:pPr>
    </w:lvl>
  </w:abstractNum>
  <w:abstractNum w:abstractNumId="5" w15:restartNumberingAfterBreak="0">
    <w:nsid w:val="0E806D3D"/>
    <w:multiLevelType w:val="hybridMultilevel"/>
    <w:tmpl w:val="300A67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42D3CEB"/>
    <w:multiLevelType w:val="hybridMultilevel"/>
    <w:tmpl w:val="93C0D042"/>
    <w:lvl w:ilvl="0" w:tplc="91D4F172">
      <w:start w:val="1"/>
      <w:numFmt w:val="lowerLetter"/>
      <w:lvlText w:val="%1."/>
      <w:lvlJc w:val="left"/>
      <w:pPr>
        <w:ind w:left="1457" w:hanging="360"/>
      </w:pPr>
      <w:rPr>
        <w:rFonts w:hint="default"/>
        <w:b w:val="0"/>
      </w:rPr>
    </w:lvl>
    <w:lvl w:ilvl="1" w:tplc="EFB46614">
      <w:start w:val="1"/>
      <w:numFmt w:val="bullet"/>
      <w:lvlText w:val="-"/>
      <w:lvlJc w:val="left"/>
      <w:pPr>
        <w:ind w:left="2177" w:hanging="360"/>
      </w:pPr>
      <w:rPr>
        <w:rFonts w:ascii="Calibri" w:eastAsiaTheme="minorHAnsi" w:hAnsi="Calibri" w:cstheme="minorBidi" w:hint="default"/>
      </w:rPr>
    </w:lvl>
    <w:lvl w:ilvl="2" w:tplc="240A0005" w:tentative="1">
      <w:start w:val="1"/>
      <w:numFmt w:val="bullet"/>
      <w:lvlText w:val=""/>
      <w:lvlJc w:val="left"/>
      <w:pPr>
        <w:ind w:left="2897" w:hanging="360"/>
      </w:pPr>
      <w:rPr>
        <w:rFonts w:ascii="Wingdings" w:hAnsi="Wingdings" w:hint="default"/>
      </w:rPr>
    </w:lvl>
    <w:lvl w:ilvl="3" w:tplc="240A0001" w:tentative="1">
      <w:start w:val="1"/>
      <w:numFmt w:val="bullet"/>
      <w:lvlText w:val=""/>
      <w:lvlJc w:val="left"/>
      <w:pPr>
        <w:ind w:left="3617" w:hanging="360"/>
      </w:pPr>
      <w:rPr>
        <w:rFonts w:ascii="Symbol" w:hAnsi="Symbol" w:hint="default"/>
      </w:rPr>
    </w:lvl>
    <w:lvl w:ilvl="4" w:tplc="240A0003" w:tentative="1">
      <w:start w:val="1"/>
      <w:numFmt w:val="bullet"/>
      <w:lvlText w:val="o"/>
      <w:lvlJc w:val="left"/>
      <w:pPr>
        <w:ind w:left="4337" w:hanging="360"/>
      </w:pPr>
      <w:rPr>
        <w:rFonts w:ascii="Courier New" w:hAnsi="Courier New" w:cs="Courier New" w:hint="default"/>
      </w:rPr>
    </w:lvl>
    <w:lvl w:ilvl="5" w:tplc="240A0005" w:tentative="1">
      <w:start w:val="1"/>
      <w:numFmt w:val="bullet"/>
      <w:lvlText w:val=""/>
      <w:lvlJc w:val="left"/>
      <w:pPr>
        <w:ind w:left="5057" w:hanging="360"/>
      </w:pPr>
      <w:rPr>
        <w:rFonts w:ascii="Wingdings" w:hAnsi="Wingdings" w:hint="default"/>
      </w:rPr>
    </w:lvl>
    <w:lvl w:ilvl="6" w:tplc="240A0001" w:tentative="1">
      <w:start w:val="1"/>
      <w:numFmt w:val="bullet"/>
      <w:lvlText w:val=""/>
      <w:lvlJc w:val="left"/>
      <w:pPr>
        <w:ind w:left="5777" w:hanging="360"/>
      </w:pPr>
      <w:rPr>
        <w:rFonts w:ascii="Symbol" w:hAnsi="Symbol" w:hint="default"/>
      </w:rPr>
    </w:lvl>
    <w:lvl w:ilvl="7" w:tplc="240A0003" w:tentative="1">
      <w:start w:val="1"/>
      <w:numFmt w:val="bullet"/>
      <w:lvlText w:val="o"/>
      <w:lvlJc w:val="left"/>
      <w:pPr>
        <w:ind w:left="6497" w:hanging="360"/>
      </w:pPr>
      <w:rPr>
        <w:rFonts w:ascii="Courier New" w:hAnsi="Courier New" w:cs="Courier New" w:hint="default"/>
      </w:rPr>
    </w:lvl>
    <w:lvl w:ilvl="8" w:tplc="240A0005" w:tentative="1">
      <w:start w:val="1"/>
      <w:numFmt w:val="bullet"/>
      <w:lvlText w:val=""/>
      <w:lvlJc w:val="left"/>
      <w:pPr>
        <w:ind w:left="7217" w:hanging="360"/>
      </w:pPr>
      <w:rPr>
        <w:rFonts w:ascii="Wingdings" w:hAnsi="Wingdings" w:hint="default"/>
      </w:rPr>
    </w:lvl>
  </w:abstractNum>
  <w:abstractNum w:abstractNumId="7" w15:restartNumberingAfterBreak="0">
    <w:nsid w:val="18DA1639"/>
    <w:multiLevelType w:val="hybridMultilevel"/>
    <w:tmpl w:val="89BA2E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A7E7D27"/>
    <w:multiLevelType w:val="hybridMultilevel"/>
    <w:tmpl w:val="F000CE18"/>
    <w:lvl w:ilvl="0" w:tplc="EFB46614">
      <w:start w:val="1"/>
      <w:numFmt w:val="bullet"/>
      <w:lvlText w:val="-"/>
      <w:lvlJc w:val="left"/>
      <w:pPr>
        <w:ind w:left="720" w:hanging="360"/>
      </w:pPr>
      <w:rPr>
        <w:rFonts w:ascii="Calibri" w:eastAsiaTheme="minorHAnsi" w:hAnsi="Calibri" w:cstheme="minorBidi" w:hint="default"/>
      </w:rPr>
    </w:lvl>
    <w:lvl w:ilvl="1" w:tplc="91D4F172">
      <w:start w:val="1"/>
      <w:numFmt w:val="lowerLetter"/>
      <w:lvlText w:val="%2."/>
      <w:lvlJc w:val="left"/>
      <w:pPr>
        <w:ind w:left="1440" w:hanging="360"/>
      </w:pPr>
      <w:rPr>
        <w:rFonts w:hint="default"/>
        <w:b w:val="0"/>
      </w:rPr>
    </w:lvl>
    <w:lvl w:ilvl="2" w:tplc="EE64FD84">
      <w:start w:val="1"/>
      <w:numFmt w:val="decimal"/>
      <w:lvlText w:val="%3."/>
      <w:lvlJc w:val="left"/>
      <w:pPr>
        <w:ind w:left="216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B29287E"/>
    <w:multiLevelType w:val="hybridMultilevel"/>
    <w:tmpl w:val="58B81CFC"/>
    <w:lvl w:ilvl="0" w:tplc="240A0019">
      <w:start w:val="1"/>
      <w:numFmt w:val="lowerLetter"/>
      <w:lvlText w:val="%1."/>
      <w:lvlJc w:val="left"/>
      <w:pPr>
        <w:ind w:left="1425" w:hanging="360"/>
      </w:pPr>
      <w:rPr>
        <w:rFonts w:hint="default"/>
      </w:rPr>
    </w:lvl>
    <w:lvl w:ilvl="1" w:tplc="240A0019" w:tentative="1">
      <w:start w:val="1"/>
      <w:numFmt w:val="lowerLetter"/>
      <w:lvlText w:val="%2."/>
      <w:lvlJc w:val="left"/>
      <w:pPr>
        <w:ind w:left="2145" w:hanging="360"/>
      </w:pPr>
    </w:lvl>
    <w:lvl w:ilvl="2" w:tplc="240A001B" w:tentative="1">
      <w:start w:val="1"/>
      <w:numFmt w:val="lowerRoman"/>
      <w:lvlText w:val="%3."/>
      <w:lvlJc w:val="right"/>
      <w:pPr>
        <w:ind w:left="2865" w:hanging="180"/>
      </w:pPr>
    </w:lvl>
    <w:lvl w:ilvl="3" w:tplc="240A000F" w:tentative="1">
      <w:start w:val="1"/>
      <w:numFmt w:val="decimal"/>
      <w:lvlText w:val="%4."/>
      <w:lvlJc w:val="left"/>
      <w:pPr>
        <w:ind w:left="3585" w:hanging="360"/>
      </w:pPr>
    </w:lvl>
    <w:lvl w:ilvl="4" w:tplc="240A0019" w:tentative="1">
      <w:start w:val="1"/>
      <w:numFmt w:val="lowerLetter"/>
      <w:lvlText w:val="%5."/>
      <w:lvlJc w:val="left"/>
      <w:pPr>
        <w:ind w:left="4305" w:hanging="360"/>
      </w:pPr>
    </w:lvl>
    <w:lvl w:ilvl="5" w:tplc="240A001B" w:tentative="1">
      <w:start w:val="1"/>
      <w:numFmt w:val="lowerRoman"/>
      <w:lvlText w:val="%6."/>
      <w:lvlJc w:val="right"/>
      <w:pPr>
        <w:ind w:left="5025" w:hanging="180"/>
      </w:pPr>
    </w:lvl>
    <w:lvl w:ilvl="6" w:tplc="240A000F" w:tentative="1">
      <w:start w:val="1"/>
      <w:numFmt w:val="decimal"/>
      <w:lvlText w:val="%7."/>
      <w:lvlJc w:val="left"/>
      <w:pPr>
        <w:ind w:left="5745" w:hanging="360"/>
      </w:pPr>
    </w:lvl>
    <w:lvl w:ilvl="7" w:tplc="240A0019" w:tentative="1">
      <w:start w:val="1"/>
      <w:numFmt w:val="lowerLetter"/>
      <w:lvlText w:val="%8."/>
      <w:lvlJc w:val="left"/>
      <w:pPr>
        <w:ind w:left="6465" w:hanging="360"/>
      </w:pPr>
    </w:lvl>
    <w:lvl w:ilvl="8" w:tplc="240A001B" w:tentative="1">
      <w:start w:val="1"/>
      <w:numFmt w:val="lowerRoman"/>
      <w:lvlText w:val="%9."/>
      <w:lvlJc w:val="right"/>
      <w:pPr>
        <w:ind w:left="7185" w:hanging="180"/>
      </w:pPr>
    </w:lvl>
  </w:abstractNum>
  <w:abstractNum w:abstractNumId="10" w15:restartNumberingAfterBreak="0">
    <w:nsid w:val="1BE00B29"/>
    <w:multiLevelType w:val="hybridMultilevel"/>
    <w:tmpl w:val="A87E7D7E"/>
    <w:lvl w:ilvl="0" w:tplc="240A0001">
      <w:start w:val="1"/>
      <w:numFmt w:val="bullet"/>
      <w:lvlText w:val=""/>
      <w:lvlJc w:val="left"/>
      <w:pPr>
        <w:ind w:left="1097" w:hanging="360"/>
      </w:pPr>
      <w:rPr>
        <w:rFonts w:ascii="Symbol" w:hAnsi="Symbol" w:hint="default"/>
      </w:rPr>
    </w:lvl>
    <w:lvl w:ilvl="1" w:tplc="240A0003" w:tentative="1">
      <w:start w:val="1"/>
      <w:numFmt w:val="bullet"/>
      <w:lvlText w:val="o"/>
      <w:lvlJc w:val="left"/>
      <w:pPr>
        <w:ind w:left="1817" w:hanging="360"/>
      </w:pPr>
      <w:rPr>
        <w:rFonts w:ascii="Courier New" w:hAnsi="Courier New" w:cs="Courier New" w:hint="default"/>
      </w:rPr>
    </w:lvl>
    <w:lvl w:ilvl="2" w:tplc="240A0005" w:tentative="1">
      <w:start w:val="1"/>
      <w:numFmt w:val="bullet"/>
      <w:lvlText w:val=""/>
      <w:lvlJc w:val="left"/>
      <w:pPr>
        <w:ind w:left="2537" w:hanging="360"/>
      </w:pPr>
      <w:rPr>
        <w:rFonts w:ascii="Wingdings" w:hAnsi="Wingdings" w:hint="default"/>
      </w:rPr>
    </w:lvl>
    <w:lvl w:ilvl="3" w:tplc="240A0001" w:tentative="1">
      <w:start w:val="1"/>
      <w:numFmt w:val="bullet"/>
      <w:lvlText w:val=""/>
      <w:lvlJc w:val="left"/>
      <w:pPr>
        <w:ind w:left="3257" w:hanging="360"/>
      </w:pPr>
      <w:rPr>
        <w:rFonts w:ascii="Symbol" w:hAnsi="Symbol" w:hint="default"/>
      </w:rPr>
    </w:lvl>
    <w:lvl w:ilvl="4" w:tplc="240A0003" w:tentative="1">
      <w:start w:val="1"/>
      <w:numFmt w:val="bullet"/>
      <w:lvlText w:val="o"/>
      <w:lvlJc w:val="left"/>
      <w:pPr>
        <w:ind w:left="3977" w:hanging="360"/>
      </w:pPr>
      <w:rPr>
        <w:rFonts w:ascii="Courier New" w:hAnsi="Courier New" w:cs="Courier New" w:hint="default"/>
      </w:rPr>
    </w:lvl>
    <w:lvl w:ilvl="5" w:tplc="240A0005" w:tentative="1">
      <w:start w:val="1"/>
      <w:numFmt w:val="bullet"/>
      <w:lvlText w:val=""/>
      <w:lvlJc w:val="left"/>
      <w:pPr>
        <w:ind w:left="4697" w:hanging="360"/>
      </w:pPr>
      <w:rPr>
        <w:rFonts w:ascii="Wingdings" w:hAnsi="Wingdings" w:hint="default"/>
      </w:rPr>
    </w:lvl>
    <w:lvl w:ilvl="6" w:tplc="240A0001" w:tentative="1">
      <w:start w:val="1"/>
      <w:numFmt w:val="bullet"/>
      <w:lvlText w:val=""/>
      <w:lvlJc w:val="left"/>
      <w:pPr>
        <w:ind w:left="5417" w:hanging="360"/>
      </w:pPr>
      <w:rPr>
        <w:rFonts w:ascii="Symbol" w:hAnsi="Symbol" w:hint="default"/>
      </w:rPr>
    </w:lvl>
    <w:lvl w:ilvl="7" w:tplc="240A0003" w:tentative="1">
      <w:start w:val="1"/>
      <w:numFmt w:val="bullet"/>
      <w:lvlText w:val="o"/>
      <w:lvlJc w:val="left"/>
      <w:pPr>
        <w:ind w:left="6137" w:hanging="360"/>
      </w:pPr>
      <w:rPr>
        <w:rFonts w:ascii="Courier New" w:hAnsi="Courier New" w:cs="Courier New" w:hint="default"/>
      </w:rPr>
    </w:lvl>
    <w:lvl w:ilvl="8" w:tplc="240A0005" w:tentative="1">
      <w:start w:val="1"/>
      <w:numFmt w:val="bullet"/>
      <w:lvlText w:val=""/>
      <w:lvlJc w:val="left"/>
      <w:pPr>
        <w:ind w:left="6857" w:hanging="360"/>
      </w:pPr>
      <w:rPr>
        <w:rFonts w:ascii="Wingdings" w:hAnsi="Wingdings" w:hint="default"/>
      </w:rPr>
    </w:lvl>
  </w:abstractNum>
  <w:abstractNum w:abstractNumId="11" w15:restartNumberingAfterBreak="0">
    <w:nsid w:val="27866DCF"/>
    <w:multiLevelType w:val="hybridMultilevel"/>
    <w:tmpl w:val="E7EE31FA"/>
    <w:lvl w:ilvl="0" w:tplc="240A0019">
      <w:start w:val="1"/>
      <w:numFmt w:val="lowerLetter"/>
      <w:lvlText w:val="%1."/>
      <w:lvlJc w:val="left"/>
      <w:pPr>
        <w:ind w:left="1428" w:hanging="360"/>
      </w:pPr>
      <w:rPr>
        <w:rFont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2" w15:restartNumberingAfterBreak="0">
    <w:nsid w:val="28A03497"/>
    <w:multiLevelType w:val="hybridMultilevel"/>
    <w:tmpl w:val="3DECDC18"/>
    <w:lvl w:ilvl="0" w:tplc="FEAA7C72">
      <w:start w:val="1"/>
      <w:numFmt w:val="lowerLetter"/>
      <w:lvlText w:val="%1."/>
      <w:lvlJc w:val="left"/>
      <w:pPr>
        <w:ind w:left="720" w:hanging="360"/>
      </w:pPr>
      <w:rPr>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DDD27FC"/>
    <w:multiLevelType w:val="hybridMultilevel"/>
    <w:tmpl w:val="6DEE9E6E"/>
    <w:lvl w:ilvl="0" w:tplc="240A0019">
      <w:start w:val="1"/>
      <w:numFmt w:val="lowerLetter"/>
      <w:lvlText w:val="%1."/>
      <w:lvlJc w:val="left"/>
      <w:pPr>
        <w:ind w:left="720" w:hanging="360"/>
      </w:pPr>
    </w:lvl>
    <w:lvl w:ilvl="1" w:tplc="240A0019">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F2B3D3F"/>
    <w:multiLevelType w:val="hybridMultilevel"/>
    <w:tmpl w:val="D94E2C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2594923"/>
    <w:multiLevelType w:val="hybridMultilevel"/>
    <w:tmpl w:val="ED9E752A"/>
    <w:lvl w:ilvl="0" w:tplc="240A0001">
      <w:start w:val="1"/>
      <w:numFmt w:val="bullet"/>
      <w:lvlText w:val=""/>
      <w:lvlJc w:val="left"/>
      <w:pPr>
        <w:ind w:left="1457" w:hanging="360"/>
      </w:pPr>
      <w:rPr>
        <w:rFonts w:ascii="Symbol" w:hAnsi="Symbol" w:hint="default"/>
      </w:rPr>
    </w:lvl>
    <w:lvl w:ilvl="1" w:tplc="240A0003" w:tentative="1">
      <w:start w:val="1"/>
      <w:numFmt w:val="bullet"/>
      <w:lvlText w:val="o"/>
      <w:lvlJc w:val="left"/>
      <w:pPr>
        <w:ind w:left="2177" w:hanging="360"/>
      </w:pPr>
      <w:rPr>
        <w:rFonts w:ascii="Courier New" w:hAnsi="Courier New" w:cs="Courier New" w:hint="default"/>
      </w:rPr>
    </w:lvl>
    <w:lvl w:ilvl="2" w:tplc="240A0005" w:tentative="1">
      <w:start w:val="1"/>
      <w:numFmt w:val="bullet"/>
      <w:lvlText w:val=""/>
      <w:lvlJc w:val="left"/>
      <w:pPr>
        <w:ind w:left="2897" w:hanging="360"/>
      </w:pPr>
      <w:rPr>
        <w:rFonts w:ascii="Wingdings" w:hAnsi="Wingdings" w:hint="default"/>
      </w:rPr>
    </w:lvl>
    <w:lvl w:ilvl="3" w:tplc="240A0001" w:tentative="1">
      <w:start w:val="1"/>
      <w:numFmt w:val="bullet"/>
      <w:lvlText w:val=""/>
      <w:lvlJc w:val="left"/>
      <w:pPr>
        <w:ind w:left="3617" w:hanging="360"/>
      </w:pPr>
      <w:rPr>
        <w:rFonts w:ascii="Symbol" w:hAnsi="Symbol" w:hint="default"/>
      </w:rPr>
    </w:lvl>
    <w:lvl w:ilvl="4" w:tplc="240A0003" w:tentative="1">
      <w:start w:val="1"/>
      <w:numFmt w:val="bullet"/>
      <w:lvlText w:val="o"/>
      <w:lvlJc w:val="left"/>
      <w:pPr>
        <w:ind w:left="4337" w:hanging="360"/>
      </w:pPr>
      <w:rPr>
        <w:rFonts w:ascii="Courier New" w:hAnsi="Courier New" w:cs="Courier New" w:hint="default"/>
      </w:rPr>
    </w:lvl>
    <w:lvl w:ilvl="5" w:tplc="240A0005" w:tentative="1">
      <w:start w:val="1"/>
      <w:numFmt w:val="bullet"/>
      <w:lvlText w:val=""/>
      <w:lvlJc w:val="left"/>
      <w:pPr>
        <w:ind w:left="5057" w:hanging="360"/>
      </w:pPr>
      <w:rPr>
        <w:rFonts w:ascii="Wingdings" w:hAnsi="Wingdings" w:hint="default"/>
      </w:rPr>
    </w:lvl>
    <w:lvl w:ilvl="6" w:tplc="240A0001" w:tentative="1">
      <w:start w:val="1"/>
      <w:numFmt w:val="bullet"/>
      <w:lvlText w:val=""/>
      <w:lvlJc w:val="left"/>
      <w:pPr>
        <w:ind w:left="5777" w:hanging="360"/>
      </w:pPr>
      <w:rPr>
        <w:rFonts w:ascii="Symbol" w:hAnsi="Symbol" w:hint="default"/>
      </w:rPr>
    </w:lvl>
    <w:lvl w:ilvl="7" w:tplc="240A0003" w:tentative="1">
      <w:start w:val="1"/>
      <w:numFmt w:val="bullet"/>
      <w:lvlText w:val="o"/>
      <w:lvlJc w:val="left"/>
      <w:pPr>
        <w:ind w:left="6497" w:hanging="360"/>
      </w:pPr>
      <w:rPr>
        <w:rFonts w:ascii="Courier New" w:hAnsi="Courier New" w:cs="Courier New" w:hint="default"/>
      </w:rPr>
    </w:lvl>
    <w:lvl w:ilvl="8" w:tplc="240A0005" w:tentative="1">
      <w:start w:val="1"/>
      <w:numFmt w:val="bullet"/>
      <w:lvlText w:val=""/>
      <w:lvlJc w:val="left"/>
      <w:pPr>
        <w:ind w:left="7217" w:hanging="360"/>
      </w:pPr>
      <w:rPr>
        <w:rFonts w:ascii="Wingdings" w:hAnsi="Wingdings" w:hint="default"/>
      </w:rPr>
    </w:lvl>
  </w:abstractNum>
  <w:abstractNum w:abstractNumId="16" w15:restartNumberingAfterBreak="0">
    <w:nsid w:val="34764E96"/>
    <w:multiLevelType w:val="hybridMultilevel"/>
    <w:tmpl w:val="1C0C500A"/>
    <w:lvl w:ilvl="0" w:tplc="240A0019">
      <w:start w:val="1"/>
      <w:numFmt w:val="lowerLetter"/>
      <w:lvlText w:val="%1."/>
      <w:lvlJc w:val="left"/>
      <w:pPr>
        <w:tabs>
          <w:tab w:val="num" w:pos="1080"/>
        </w:tabs>
        <w:ind w:left="10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9594A54"/>
    <w:multiLevelType w:val="hybridMultilevel"/>
    <w:tmpl w:val="8D8E1C54"/>
    <w:lvl w:ilvl="0" w:tplc="240A0019">
      <w:start w:val="1"/>
      <w:numFmt w:val="lowerLetter"/>
      <w:lvlText w:val="%1."/>
      <w:lvlJc w:val="left"/>
      <w:pPr>
        <w:ind w:left="1428" w:hanging="360"/>
      </w:pPr>
      <w:rPr>
        <w:rFont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8" w15:restartNumberingAfterBreak="0">
    <w:nsid w:val="425D19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957835"/>
    <w:multiLevelType w:val="hybridMultilevel"/>
    <w:tmpl w:val="CDFE11E6"/>
    <w:lvl w:ilvl="0" w:tplc="EFB46614">
      <w:start w:val="1"/>
      <w:numFmt w:val="bullet"/>
      <w:lvlText w:val="-"/>
      <w:lvlJc w:val="left"/>
      <w:pPr>
        <w:ind w:left="720" w:hanging="360"/>
      </w:pPr>
      <w:rPr>
        <w:rFonts w:ascii="Calibri" w:eastAsiaTheme="minorHAnsi" w:hAnsi="Calibri"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7E85476"/>
    <w:multiLevelType w:val="hybridMultilevel"/>
    <w:tmpl w:val="FE2A20D6"/>
    <w:lvl w:ilvl="0" w:tplc="240A000F">
      <w:start w:val="1"/>
      <w:numFmt w:val="decimal"/>
      <w:lvlText w:val="%1."/>
      <w:lvlJc w:val="left"/>
      <w:pPr>
        <w:ind w:left="720" w:hanging="360"/>
      </w:pPr>
      <w:rPr>
        <w:rFonts w:hint="default"/>
      </w:rPr>
    </w:lvl>
    <w:lvl w:ilvl="1" w:tplc="91D4F172">
      <w:start w:val="1"/>
      <w:numFmt w:val="lowerLetter"/>
      <w:lvlText w:val="%2."/>
      <w:lvlJc w:val="left"/>
      <w:pPr>
        <w:ind w:left="1440" w:hanging="360"/>
      </w:pPr>
      <w:rPr>
        <w:rFonts w:hint="default"/>
        <w:b w:val="0"/>
      </w:rPr>
    </w:lvl>
    <w:lvl w:ilvl="2" w:tplc="EE64FD84">
      <w:start w:val="1"/>
      <w:numFmt w:val="decimal"/>
      <w:lvlText w:val="%3."/>
      <w:lvlJc w:val="left"/>
      <w:pPr>
        <w:ind w:left="216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F5E1F23"/>
    <w:multiLevelType w:val="hybridMultilevel"/>
    <w:tmpl w:val="7DD4BB1E"/>
    <w:lvl w:ilvl="0" w:tplc="318AC484">
      <w:start w:val="1"/>
      <w:numFmt w:val="lowerLetter"/>
      <w:lvlText w:val="%1."/>
      <w:lvlJc w:val="left"/>
      <w:pPr>
        <w:ind w:left="1080" w:hanging="360"/>
      </w:pPr>
      <w:rPr>
        <w:rFonts w:hint="default"/>
        <w:b w:val="0"/>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C381D8F"/>
    <w:multiLevelType w:val="hybridMultilevel"/>
    <w:tmpl w:val="96B66A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CF14317"/>
    <w:multiLevelType w:val="hybridMultilevel"/>
    <w:tmpl w:val="259AD38C"/>
    <w:lvl w:ilvl="0" w:tplc="318AC484">
      <w:start w:val="1"/>
      <w:numFmt w:val="lowerLetter"/>
      <w:lvlText w:val="%1."/>
      <w:lvlJc w:val="left"/>
      <w:pPr>
        <w:ind w:left="1080" w:hanging="360"/>
      </w:pPr>
      <w:rPr>
        <w:rFonts w:hint="default"/>
        <w:b w:val="0"/>
        <w:strike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E56532A"/>
    <w:multiLevelType w:val="hybridMultilevel"/>
    <w:tmpl w:val="798A1384"/>
    <w:lvl w:ilvl="0" w:tplc="240A0019">
      <w:start w:val="1"/>
      <w:numFmt w:val="lowerLetter"/>
      <w:lvlText w:val="%1."/>
      <w:lvlJc w:val="left"/>
      <w:pPr>
        <w:ind w:left="720" w:hanging="360"/>
      </w:pPr>
      <w:rPr>
        <w:rFonts w:hint="default"/>
      </w:rPr>
    </w:lvl>
    <w:lvl w:ilvl="1" w:tplc="42D4186E">
      <w:numFmt w:val="bullet"/>
      <w:lvlText w:val="–"/>
      <w:lvlJc w:val="left"/>
      <w:pPr>
        <w:ind w:left="1440" w:hanging="360"/>
      </w:pPr>
      <w:rPr>
        <w:rFonts w:ascii="Times New Roman" w:eastAsiaTheme="minorHAnsi" w:hAnsi="Times New Roman" w:cs="Times New Roman"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4136B4E"/>
    <w:multiLevelType w:val="hybridMultilevel"/>
    <w:tmpl w:val="A3CE8B68"/>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A784441"/>
    <w:multiLevelType w:val="hybridMultilevel"/>
    <w:tmpl w:val="572ED9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DE53A84"/>
    <w:multiLevelType w:val="hybridMultilevel"/>
    <w:tmpl w:val="BAD8961C"/>
    <w:lvl w:ilvl="0" w:tplc="EFB46614">
      <w:start w:val="1"/>
      <w:numFmt w:val="bullet"/>
      <w:lvlText w:val="-"/>
      <w:lvlJc w:val="left"/>
      <w:pPr>
        <w:ind w:left="720" w:hanging="360"/>
      </w:pPr>
      <w:rPr>
        <w:rFonts w:ascii="Calibri" w:eastAsiaTheme="minorHAnsi" w:hAnsi="Calibri" w:cstheme="minorBidi" w:hint="default"/>
      </w:rPr>
    </w:lvl>
    <w:lvl w:ilvl="1" w:tplc="EFB46614">
      <w:start w:val="1"/>
      <w:numFmt w:val="bullet"/>
      <w:lvlText w:val="-"/>
      <w:lvlJc w:val="left"/>
      <w:pPr>
        <w:ind w:left="1440" w:hanging="360"/>
      </w:pPr>
      <w:rPr>
        <w:rFonts w:ascii="Calibri" w:eastAsiaTheme="minorHAnsi" w:hAnsi="Calibri" w:cstheme="minorBidi" w:hint="default"/>
      </w:rPr>
    </w:lvl>
    <w:lvl w:ilvl="2" w:tplc="240A0019">
      <w:start w:val="1"/>
      <w:numFmt w:val="lowerLetter"/>
      <w:lvlText w:val="%3."/>
      <w:lvlJc w:val="left"/>
      <w:pPr>
        <w:ind w:left="216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E503BAA"/>
    <w:multiLevelType w:val="hybridMultilevel"/>
    <w:tmpl w:val="3584655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FF02045"/>
    <w:multiLevelType w:val="hybridMultilevel"/>
    <w:tmpl w:val="5DF29560"/>
    <w:lvl w:ilvl="0" w:tplc="240A0001">
      <w:start w:val="1"/>
      <w:numFmt w:val="bullet"/>
      <w:lvlText w:val=""/>
      <w:lvlJc w:val="left"/>
      <w:pPr>
        <w:ind w:left="1100" w:hanging="360"/>
      </w:pPr>
      <w:rPr>
        <w:rFonts w:ascii="Symbol" w:hAnsi="Symbol" w:hint="default"/>
      </w:rPr>
    </w:lvl>
    <w:lvl w:ilvl="1" w:tplc="240A0003" w:tentative="1">
      <w:start w:val="1"/>
      <w:numFmt w:val="bullet"/>
      <w:lvlText w:val="o"/>
      <w:lvlJc w:val="left"/>
      <w:pPr>
        <w:ind w:left="1820" w:hanging="360"/>
      </w:pPr>
      <w:rPr>
        <w:rFonts w:ascii="Courier New" w:hAnsi="Courier New" w:cs="Courier New" w:hint="default"/>
      </w:rPr>
    </w:lvl>
    <w:lvl w:ilvl="2" w:tplc="240A0005" w:tentative="1">
      <w:start w:val="1"/>
      <w:numFmt w:val="bullet"/>
      <w:lvlText w:val=""/>
      <w:lvlJc w:val="left"/>
      <w:pPr>
        <w:ind w:left="2540" w:hanging="360"/>
      </w:pPr>
      <w:rPr>
        <w:rFonts w:ascii="Wingdings" w:hAnsi="Wingdings" w:hint="default"/>
      </w:rPr>
    </w:lvl>
    <w:lvl w:ilvl="3" w:tplc="240A0001" w:tentative="1">
      <w:start w:val="1"/>
      <w:numFmt w:val="bullet"/>
      <w:lvlText w:val=""/>
      <w:lvlJc w:val="left"/>
      <w:pPr>
        <w:ind w:left="3260" w:hanging="360"/>
      </w:pPr>
      <w:rPr>
        <w:rFonts w:ascii="Symbol" w:hAnsi="Symbol" w:hint="default"/>
      </w:rPr>
    </w:lvl>
    <w:lvl w:ilvl="4" w:tplc="240A0003" w:tentative="1">
      <w:start w:val="1"/>
      <w:numFmt w:val="bullet"/>
      <w:lvlText w:val="o"/>
      <w:lvlJc w:val="left"/>
      <w:pPr>
        <w:ind w:left="3980" w:hanging="360"/>
      </w:pPr>
      <w:rPr>
        <w:rFonts w:ascii="Courier New" w:hAnsi="Courier New" w:cs="Courier New" w:hint="default"/>
      </w:rPr>
    </w:lvl>
    <w:lvl w:ilvl="5" w:tplc="240A0005" w:tentative="1">
      <w:start w:val="1"/>
      <w:numFmt w:val="bullet"/>
      <w:lvlText w:val=""/>
      <w:lvlJc w:val="left"/>
      <w:pPr>
        <w:ind w:left="4700" w:hanging="360"/>
      </w:pPr>
      <w:rPr>
        <w:rFonts w:ascii="Wingdings" w:hAnsi="Wingdings" w:hint="default"/>
      </w:rPr>
    </w:lvl>
    <w:lvl w:ilvl="6" w:tplc="240A0001" w:tentative="1">
      <w:start w:val="1"/>
      <w:numFmt w:val="bullet"/>
      <w:lvlText w:val=""/>
      <w:lvlJc w:val="left"/>
      <w:pPr>
        <w:ind w:left="5420" w:hanging="360"/>
      </w:pPr>
      <w:rPr>
        <w:rFonts w:ascii="Symbol" w:hAnsi="Symbol" w:hint="default"/>
      </w:rPr>
    </w:lvl>
    <w:lvl w:ilvl="7" w:tplc="240A0003" w:tentative="1">
      <w:start w:val="1"/>
      <w:numFmt w:val="bullet"/>
      <w:lvlText w:val="o"/>
      <w:lvlJc w:val="left"/>
      <w:pPr>
        <w:ind w:left="6140" w:hanging="360"/>
      </w:pPr>
      <w:rPr>
        <w:rFonts w:ascii="Courier New" w:hAnsi="Courier New" w:cs="Courier New" w:hint="default"/>
      </w:rPr>
    </w:lvl>
    <w:lvl w:ilvl="8" w:tplc="240A0005" w:tentative="1">
      <w:start w:val="1"/>
      <w:numFmt w:val="bullet"/>
      <w:lvlText w:val=""/>
      <w:lvlJc w:val="left"/>
      <w:pPr>
        <w:ind w:left="6860" w:hanging="360"/>
      </w:pPr>
      <w:rPr>
        <w:rFonts w:ascii="Wingdings" w:hAnsi="Wingdings" w:hint="default"/>
      </w:rPr>
    </w:lvl>
  </w:abstractNum>
  <w:abstractNum w:abstractNumId="30" w15:restartNumberingAfterBreak="0">
    <w:nsid w:val="74DA2ED5"/>
    <w:multiLevelType w:val="hybridMultilevel"/>
    <w:tmpl w:val="A492F63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98822D8"/>
    <w:multiLevelType w:val="hybridMultilevel"/>
    <w:tmpl w:val="C7327C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9C71585"/>
    <w:multiLevelType w:val="hybridMultilevel"/>
    <w:tmpl w:val="9D58A5E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33" w15:restartNumberingAfterBreak="0">
    <w:nsid w:val="7E6E05BF"/>
    <w:multiLevelType w:val="hybridMultilevel"/>
    <w:tmpl w:val="835622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8"/>
  </w:num>
  <w:num w:numId="2">
    <w:abstractNumId w:val="17"/>
  </w:num>
  <w:num w:numId="3">
    <w:abstractNumId w:val="11"/>
  </w:num>
  <w:num w:numId="4">
    <w:abstractNumId w:val="25"/>
  </w:num>
  <w:num w:numId="5">
    <w:abstractNumId w:val="27"/>
  </w:num>
  <w:num w:numId="6">
    <w:abstractNumId w:val="0"/>
  </w:num>
  <w:num w:numId="7">
    <w:abstractNumId w:val="7"/>
  </w:num>
  <w:num w:numId="8">
    <w:abstractNumId w:val="29"/>
  </w:num>
  <w:num w:numId="9">
    <w:abstractNumId w:val="1"/>
  </w:num>
  <w:num w:numId="10">
    <w:abstractNumId w:val="6"/>
  </w:num>
  <w:num w:numId="11">
    <w:abstractNumId w:val="8"/>
  </w:num>
  <w:num w:numId="12">
    <w:abstractNumId w:val="31"/>
  </w:num>
  <w:num w:numId="13">
    <w:abstractNumId w:val="28"/>
  </w:num>
  <w:num w:numId="14">
    <w:abstractNumId w:val="30"/>
  </w:num>
  <w:num w:numId="15">
    <w:abstractNumId w:val="9"/>
  </w:num>
  <w:num w:numId="16">
    <w:abstractNumId w:val="12"/>
  </w:num>
  <w:num w:numId="17">
    <w:abstractNumId w:val="5"/>
  </w:num>
  <w:num w:numId="18">
    <w:abstractNumId w:val="10"/>
  </w:num>
  <w:num w:numId="19">
    <w:abstractNumId w:val="23"/>
  </w:num>
  <w:num w:numId="20">
    <w:abstractNumId w:val="21"/>
  </w:num>
  <w:num w:numId="21">
    <w:abstractNumId w:val="15"/>
  </w:num>
  <w:num w:numId="22">
    <w:abstractNumId w:val="32"/>
  </w:num>
  <w:num w:numId="23">
    <w:abstractNumId w:val="4"/>
  </w:num>
  <w:num w:numId="24">
    <w:abstractNumId w:val="2"/>
  </w:num>
  <w:num w:numId="25">
    <w:abstractNumId w:val="16"/>
  </w:num>
  <w:num w:numId="26">
    <w:abstractNumId w:val="3"/>
  </w:num>
  <w:num w:numId="27">
    <w:abstractNumId w:val="19"/>
  </w:num>
  <w:num w:numId="28">
    <w:abstractNumId w:val="26"/>
  </w:num>
  <w:num w:numId="29">
    <w:abstractNumId w:val="14"/>
  </w:num>
  <w:num w:numId="30">
    <w:abstractNumId w:val="22"/>
  </w:num>
  <w:num w:numId="31">
    <w:abstractNumId w:val="33"/>
  </w:num>
  <w:num w:numId="32">
    <w:abstractNumId w:val="20"/>
  </w:num>
  <w:num w:numId="33">
    <w:abstractNumId w:val="13"/>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B45"/>
    <w:rsid w:val="00024B83"/>
    <w:rsid w:val="0003068A"/>
    <w:rsid w:val="00031A0A"/>
    <w:rsid w:val="00033260"/>
    <w:rsid w:val="0004036B"/>
    <w:rsid w:val="00046343"/>
    <w:rsid w:val="0005279A"/>
    <w:rsid w:val="00096DC9"/>
    <w:rsid w:val="000C165F"/>
    <w:rsid w:val="000C2A5A"/>
    <w:rsid w:val="000F1EFB"/>
    <w:rsid w:val="00113688"/>
    <w:rsid w:val="00120F26"/>
    <w:rsid w:val="00132A85"/>
    <w:rsid w:val="00154229"/>
    <w:rsid w:val="001676D3"/>
    <w:rsid w:val="00172149"/>
    <w:rsid w:val="0018195C"/>
    <w:rsid w:val="00193BCF"/>
    <w:rsid w:val="001B7B2A"/>
    <w:rsid w:val="001C14D3"/>
    <w:rsid w:val="001E5BDF"/>
    <w:rsid w:val="00200DAE"/>
    <w:rsid w:val="00201CB2"/>
    <w:rsid w:val="0020444F"/>
    <w:rsid w:val="00225CB7"/>
    <w:rsid w:val="00241AED"/>
    <w:rsid w:val="002530DE"/>
    <w:rsid w:val="00271A2C"/>
    <w:rsid w:val="00276BE1"/>
    <w:rsid w:val="002849F7"/>
    <w:rsid w:val="00290083"/>
    <w:rsid w:val="002961CF"/>
    <w:rsid w:val="002B4191"/>
    <w:rsid w:val="002B6E34"/>
    <w:rsid w:val="002C6512"/>
    <w:rsid w:val="002D1746"/>
    <w:rsid w:val="002D1C30"/>
    <w:rsid w:val="002F156D"/>
    <w:rsid w:val="003127ED"/>
    <w:rsid w:val="00347600"/>
    <w:rsid w:val="00350233"/>
    <w:rsid w:val="0035741E"/>
    <w:rsid w:val="003729D4"/>
    <w:rsid w:val="00373C94"/>
    <w:rsid w:val="00376DFA"/>
    <w:rsid w:val="00382FD2"/>
    <w:rsid w:val="00385780"/>
    <w:rsid w:val="003863E3"/>
    <w:rsid w:val="0039449F"/>
    <w:rsid w:val="00395888"/>
    <w:rsid w:val="00397369"/>
    <w:rsid w:val="003A0822"/>
    <w:rsid w:val="003A403C"/>
    <w:rsid w:val="003E1379"/>
    <w:rsid w:val="003F1396"/>
    <w:rsid w:val="003F7F8E"/>
    <w:rsid w:val="00431D36"/>
    <w:rsid w:val="0044125E"/>
    <w:rsid w:val="004444E6"/>
    <w:rsid w:val="00477816"/>
    <w:rsid w:val="004A19E9"/>
    <w:rsid w:val="004C09CE"/>
    <w:rsid w:val="004C4B02"/>
    <w:rsid w:val="004D4ABA"/>
    <w:rsid w:val="004D511C"/>
    <w:rsid w:val="004F5746"/>
    <w:rsid w:val="00553EB3"/>
    <w:rsid w:val="00555101"/>
    <w:rsid w:val="00555C42"/>
    <w:rsid w:val="005608E3"/>
    <w:rsid w:val="005617CA"/>
    <w:rsid w:val="005A7B38"/>
    <w:rsid w:val="005C252B"/>
    <w:rsid w:val="005C4DD7"/>
    <w:rsid w:val="005D3746"/>
    <w:rsid w:val="005F3B42"/>
    <w:rsid w:val="00600C32"/>
    <w:rsid w:val="00610073"/>
    <w:rsid w:val="006333CA"/>
    <w:rsid w:val="006473E2"/>
    <w:rsid w:val="0065318D"/>
    <w:rsid w:val="00667D00"/>
    <w:rsid w:val="0069260B"/>
    <w:rsid w:val="006B3201"/>
    <w:rsid w:val="006D5F80"/>
    <w:rsid w:val="006F40A5"/>
    <w:rsid w:val="006F6024"/>
    <w:rsid w:val="00705007"/>
    <w:rsid w:val="00711F52"/>
    <w:rsid w:val="0072630C"/>
    <w:rsid w:val="00741A89"/>
    <w:rsid w:val="00742BC5"/>
    <w:rsid w:val="00743D5B"/>
    <w:rsid w:val="00756199"/>
    <w:rsid w:val="00757F8D"/>
    <w:rsid w:val="0076053F"/>
    <w:rsid w:val="00762F31"/>
    <w:rsid w:val="00771C32"/>
    <w:rsid w:val="007D5B77"/>
    <w:rsid w:val="00813F81"/>
    <w:rsid w:val="008335C7"/>
    <w:rsid w:val="00854045"/>
    <w:rsid w:val="00854E19"/>
    <w:rsid w:val="008715FB"/>
    <w:rsid w:val="00873C34"/>
    <w:rsid w:val="008B5BF6"/>
    <w:rsid w:val="008B6E03"/>
    <w:rsid w:val="008C7EEA"/>
    <w:rsid w:val="008D055B"/>
    <w:rsid w:val="008D2FFE"/>
    <w:rsid w:val="008E06E8"/>
    <w:rsid w:val="0090780E"/>
    <w:rsid w:val="00957D76"/>
    <w:rsid w:val="00965FD9"/>
    <w:rsid w:val="00980480"/>
    <w:rsid w:val="009964D5"/>
    <w:rsid w:val="009B62A8"/>
    <w:rsid w:val="009D210E"/>
    <w:rsid w:val="009D2C3C"/>
    <w:rsid w:val="009D45BA"/>
    <w:rsid w:val="00A1420E"/>
    <w:rsid w:val="00A1707D"/>
    <w:rsid w:val="00A22318"/>
    <w:rsid w:val="00A3122D"/>
    <w:rsid w:val="00A50FF0"/>
    <w:rsid w:val="00A613D7"/>
    <w:rsid w:val="00A63457"/>
    <w:rsid w:val="00A7148F"/>
    <w:rsid w:val="00A74873"/>
    <w:rsid w:val="00A860C8"/>
    <w:rsid w:val="00A869F3"/>
    <w:rsid w:val="00A9072B"/>
    <w:rsid w:val="00A9517D"/>
    <w:rsid w:val="00A960FC"/>
    <w:rsid w:val="00AC60D9"/>
    <w:rsid w:val="00AC7659"/>
    <w:rsid w:val="00B131D5"/>
    <w:rsid w:val="00B230A4"/>
    <w:rsid w:val="00B26256"/>
    <w:rsid w:val="00B32D85"/>
    <w:rsid w:val="00B624A5"/>
    <w:rsid w:val="00B7439F"/>
    <w:rsid w:val="00BA17EE"/>
    <w:rsid w:val="00BB13EC"/>
    <w:rsid w:val="00BD451A"/>
    <w:rsid w:val="00BE23B4"/>
    <w:rsid w:val="00BE655A"/>
    <w:rsid w:val="00BF0F94"/>
    <w:rsid w:val="00BF4D22"/>
    <w:rsid w:val="00BF565D"/>
    <w:rsid w:val="00C00B50"/>
    <w:rsid w:val="00C32B31"/>
    <w:rsid w:val="00C32B97"/>
    <w:rsid w:val="00C35358"/>
    <w:rsid w:val="00C449E8"/>
    <w:rsid w:val="00C7605E"/>
    <w:rsid w:val="00C815B7"/>
    <w:rsid w:val="00C81604"/>
    <w:rsid w:val="00C85680"/>
    <w:rsid w:val="00C93B45"/>
    <w:rsid w:val="00C96778"/>
    <w:rsid w:val="00C97C39"/>
    <w:rsid w:val="00CA71F9"/>
    <w:rsid w:val="00CC1500"/>
    <w:rsid w:val="00CD7ECD"/>
    <w:rsid w:val="00CE7D9C"/>
    <w:rsid w:val="00D34297"/>
    <w:rsid w:val="00D8534C"/>
    <w:rsid w:val="00DB099C"/>
    <w:rsid w:val="00DC07B3"/>
    <w:rsid w:val="00DE13FF"/>
    <w:rsid w:val="00DE5C8D"/>
    <w:rsid w:val="00DF60B7"/>
    <w:rsid w:val="00E01C5D"/>
    <w:rsid w:val="00E02148"/>
    <w:rsid w:val="00E11168"/>
    <w:rsid w:val="00E171A6"/>
    <w:rsid w:val="00E2075F"/>
    <w:rsid w:val="00E22E04"/>
    <w:rsid w:val="00E25643"/>
    <w:rsid w:val="00E36DBD"/>
    <w:rsid w:val="00E428F8"/>
    <w:rsid w:val="00E5095B"/>
    <w:rsid w:val="00E75BA7"/>
    <w:rsid w:val="00E82266"/>
    <w:rsid w:val="00E82C09"/>
    <w:rsid w:val="00E83153"/>
    <w:rsid w:val="00E90871"/>
    <w:rsid w:val="00E93729"/>
    <w:rsid w:val="00EA11A2"/>
    <w:rsid w:val="00EC3351"/>
    <w:rsid w:val="00EC7B83"/>
    <w:rsid w:val="00ED1B8E"/>
    <w:rsid w:val="00ED3F27"/>
    <w:rsid w:val="00ED5A77"/>
    <w:rsid w:val="00EE0F99"/>
    <w:rsid w:val="00EE360D"/>
    <w:rsid w:val="00F1408F"/>
    <w:rsid w:val="00F3241E"/>
    <w:rsid w:val="00F346D8"/>
    <w:rsid w:val="00F462B6"/>
    <w:rsid w:val="00F542AD"/>
    <w:rsid w:val="00F618C7"/>
    <w:rsid w:val="00F637D3"/>
    <w:rsid w:val="00F656B3"/>
    <w:rsid w:val="00F6779C"/>
    <w:rsid w:val="00F70C23"/>
    <w:rsid w:val="00F767D7"/>
    <w:rsid w:val="00F8589C"/>
    <w:rsid w:val="00F91B32"/>
    <w:rsid w:val="00F93F56"/>
    <w:rsid w:val="00F94663"/>
    <w:rsid w:val="00FB2F79"/>
    <w:rsid w:val="00FB7649"/>
    <w:rsid w:val="00FC76A2"/>
    <w:rsid w:val="00FD530C"/>
    <w:rsid w:val="00FE4E7F"/>
    <w:rsid w:val="00FF73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5B139"/>
  <w15:chartTrackingRefBased/>
  <w15:docId w15:val="{35A3F0A5-4F63-4008-8615-E60D9DE94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7D76"/>
    <w:pPr>
      <w:jc w:val="both"/>
    </w:pPr>
    <w:rPr>
      <w:rFonts w:ascii="Arial" w:hAnsi="Arial"/>
      <w:sz w:val="24"/>
    </w:rPr>
  </w:style>
  <w:style w:type="paragraph" w:styleId="Ttulo1">
    <w:name w:val="heading 1"/>
    <w:basedOn w:val="Normal"/>
    <w:next w:val="Normal"/>
    <w:link w:val="Ttulo1Car"/>
    <w:autoRedefine/>
    <w:uiPriority w:val="9"/>
    <w:qFormat/>
    <w:rsid w:val="00FF7382"/>
    <w:pPr>
      <w:keepNext/>
      <w:keepLines/>
      <w:spacing w:after="0" w:line="276" w:lineRule="auto"/>
      <w:ind w:left="720" w:hanging="360"/>
      <w:jc w:val="center"/>
      <w:outlineLvl w:val="0"/>
    </w:pPr>
    <w:rPr>
      <w:rFonts w:eastAsiaTheme="majorEastAsia" w:cstheme="majorBidi"/>
      <w:b/>
      <w:szCs w:val="32"/>
    </w:rPr>
  </w:style>
  <w:style w:type="paragraph" w:styleId="Ttulo2">
    <w:name w:val="heading 2"/>
    <w:basedOn w:val="Normal"/>
    <w:next w:val="Normal"/>
    <w:link w:val="Ttulo2Car"/>
    <w:uiPriority w:val="9"/>
    <w:semiHidden/>
    <w:unhideWhenUsed/>
    <w:qFormat/>
    <w:rsid w:val="00C32B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AC60D9"/>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tulo7">
    <w:name w:val="heading 7"/>
    <w:basedOn w:val="Normal"/>
    <w:next w:val="Normal"/>
    <w:link w:val="Ttulo7Car"/>
    <w:qFormat/>
    <w:rsid w:val="00AC60D9"/>
    <w:pPr>
      <w:keepNext/>
      <w:tabs>
        <w:tab w:val="left" w:pos="3686"/>
        <w:tab w:val="left" w:pos="6663"/>
      </w:tabs>
      <w:suppressAutoHyphens/>
      <w:spacing w:after="120" w:line="240" w:lineRule="auto"/>
      <w:outlineLvl w:val="6"/>
    </w:pPr>
    <w:rPr>
      <w:rFonts w:eastAsia="Times New Roman" w:cs="Times New Roman"/>
      <w:b/>
      <w:szCs w:val="20"/>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F7382"/>
    <w:rPr>
      <w:rFonts w:ascii="Arial" w:eastAsiaTheme="majorEastAsia" w:hAnsi="Arial" w:cstheme="majorBidi"/>
      <w:b/>
      <w:sz w:val="24"/>
      <w:szCs w:val="32"/>
    </w:rPr>
  </w:style>
  <w:style w:type="paragraph" w:styleId="Encabezado">
    <w:name w:val="header"/>
    <w:aliases w:val="encabezado,Encabezado1"/>
    <w:basedOn w:val="Normal"/>
    <w:link w:val="EncabezadoCar"/>
    <w:unhideWhenUsed/>
    <w:rsid w:val="00C93B45"/>
    <w:pPr>
      <w:tabs>
        <w:tab w:val="center" w:pos="4419"/>
        <w:tab w:val="right" w:pos="8838"/>
      </w:tabs>
      <w:spacing w:after="0" w:line="240" w:lineRule="auto"/>
    </w:pPr>
  </w:style>
  <w:style w:type="character" w:customStyle="1" w:styleId="EncabezadoCar">
    <w:name w:val="Encabezado Car"/>
    <w:aliases w:val="encabezado Car,Encabezado1 Car"/>
    <w:basedOn w:val="Fuentedeprrafopredeter"/>
    <w:link w:val="Encabezado"/>
    <w:rsid w:val="00C93B45"/>
  </w:style>
  <w:style w:type="paragraph" w:styleId="Piedepgina">
    <w:name w:val="footer"/>
    <w:basedOn w:val="Normal"/>
    <w:link w:val="PiedepginaCar"/>
    <w:uiPriority w:val="99"/>
    <w:unhideWhenUsed/>
    <w:rsid w:val="00C93B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3B45"/>
  </w:style>
  <w:style w:type="paragraph" w:styleId="Prrafodelista">
    <w:name w:val="List Paragraph"/>
    <w:basedOn w:val="Normal"/>
    <w:uiPriority w:val="34"/>
    <w:qFormat/>
    <w:rsid w:val="00C93B45"/>
    <w:pPr>
      <w:spacing w:after="200" w:line="276" w:lineRule="auto"/>
      <w:ind w:left="720"/>
      <w:contextualSpacing/>
    </w:pPr>
  </w:style>
  <w:style w:type="paragraph" w:styleId="Textoindependiente">
    <w:name w:val="Body Text"/>
    <w:basedOn w:val="Normal"/>
    <w:link w:val="TextoindependienteCar"/>
    <w:rsid w:val="00C93B45"/>
    <w:pPr>
      <w:spacing w:after="0" w:line="240" w:lineRule="auto"/>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C93B45"/>
    <w:rPr>
      <w:rFonts w:ascii="Times New Roman" w:eastAsia="Times New Roman" w:hAnsi="Times New Roman" w:cs="Times New Roman"/>
      <w:sz w:val="24"/>
      <w:szCs w:val="24"/>
      <w:lang w:eastAsia="es-ES"/>
    </w:rPr>
  </w:style>
  <w:style w:type="paragraph" w:styleId="Subttulo">
    <w:name w:val="Subtitle"/>
    <w:basedOn w:val="Normal"/>
    <w:link w:val="SubttuloCar"/>
    <w:qFormat/>
    <w:rsid w:val="00C93B45"/>
    <w:pPr>
      <w:spacing w:after="0" w:line="240" w:lineRule="auto"/>
    </w:pPr>
    <w:rPr>
      <w:rFonts w:eastAsia="Times New Roman" w:cs="Times New Roman"/>
      <w:b/>
      <w:sz w:val="32"/>
      <w:szCs w:val="20"/>
      <w:lang w:val="es-AR"/>
    </w:rPr>
  </w:style>
  <w:style w:type="character" w:customStyle="1" w:styleId="SubttuloCar">
    <w:name w:val="Subtítulo Car"/>
    <w:basedOn w:val="Fuentedeprrafopredeter"/>
    <w:link w:val="Subttulo"/>
    <w:rsid w:val="00C93B45"/>
    <w:rPr>
      <w:rFonts w:ascii="Arial" w:eastAsia="Times New Roman" w:hAnsi="Arial" w:cs="Times New Roman"/>
      <w:b/>
      <w:sz w:val="32"/>
      <w:szCs w:val="20"/>
      <w:lang w:val="es-AR"/>
    </w:rPr>
  </w:style>
  <w:style w:type="character" w:customStyle="1" w:styleId="Ttulo2Car">
    <w:name w:val="Título 2 Car"/>
    <w:basedOn w:val="Fuentedeprrafopredeter"/>
    <w:link w:val="Ttulo2"/>
    <w:uiPriority w:val="9"/>
    <w:semiHidden/>
    <w:rsid w:val="00C32B31"/>
    <w:rPr>
      <w:rFonts w:asciiTheme="majorHAnsi" w:eastAsiaTheme="majorEastAsia" w:hAnsiTheme="majorHAnsi" w:cstheme="majorBidi"/>
      <w:color w:val="2E74B5" w:themeColor="accent1" w:themeShade="BF"/>
      <w:sz w:val="26"/>
      <w:szCs w:val="26"/>
    </w:rPr>
  </w:style>
  <w:style w:type="paragraph" w:styleId="Textoindependiente2">
    <w:name w:val="Body Text 2"/>
    <w:basedOn w:val="Normal"/>
    <w:link w:val="Textoindependiente2Car"/>
    <w:uiPriority w:val="99"/>
    <w:semiHidden/>
    <w:unhideWhenUsed/>
    <w:rsid w:val="00C32B31"/>
    <w:pPr>
      <w:spacing w:after="120" w:line="480" w:lineRule="auto"/>
    </w:pPr>
  </w:style>
  <w:style w:type="character" w:customStyle="1" w:styleId="Textoindependiente2Car">
    <w:name w:val="Texto independiente 2 Car"/>
    <w:basedOn w:val="Fuentedeprrafopredeter"/>
    <w:link w:val="Textoindependiente2"/>
    <w:uiPriority w:val="99"/>
    <w:semiHidden/>
    <w:rsid w:val="00C32B31"/>
  </w:style>
  <w:style w:type="paragraph" w:styleId="Ttulo">
    <w:name w:val="Title"/>
    <w:basedOn w:val="Normal"/>
    <w:link w:val="TtuloCar"/>
    <w:qFormat/>
    <w:rsid w:val="00C32B31"/>
    <w:pPr>
      <w:spacing w:after="0" w:line="240" w:lineRule="auto"/>
      <w:jc w:val="center"/>
    </w:pPr>
    <w:rPr>
      <w:rFonts w:ascii="Microsoft Sans Serif" w:eastAsia="Times New Roman" w:hAnsi="Microsoft Sans Serif" w:cs="Microsoft Sans Serif"/>
      <w:sz w:val="28"/>
      <w:szCs w:val="24"/>
      <w:lang w:val="es-ES" w:eastAsia="es-ES"/>
    </w:rPr>
  </w:style>
  <w:style w:type="character" w:customStyle="1" w:styleId="TtuloCar">
    <w:name w:val="Título Car"/>
    <w:basedOn w:val="Fuentedeprrafopredeter"/>
    <w:link w:val="Ttulo"/>
    <w:rsid w:val="00C32B31"/>
    <w:rPr>
      <w:rFonts w:ascii="Microsoft Sans Serif" w:eastAsia="Times New Roman" w:hAnsi="Microsoft Sans Serif" w:cs="Microsoft Sans Serif"/>
      <w:sz w:val="28"/>
      <w:szCs w:val="24"/>
      <w:lang w:val="es-ES" w:eastAsia="es-ES"/>
    </w:rPr>
  </w:style>
  <w:style w:type="table" w:styleId="Tablaconcuadrcula1clara-nfasis1">
    <w:name w:val="Grid Table 1 Light Accent 1"/>
    <w:basedOn w:val="Tablanormal"/>
    <w:uiPriority w:val="46"/>
    <w:rsid w:val="00E2564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concuadrcula5oscura">
    <w:name w:val="Grid Table 5 Dark"/>
    <w:basedOn w:val="Tablanormal"/>
    <w:uiPriority w:val="50"/>
    <w:rsid w:val="00FB2F7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5">
    <w:name w:val="Grid Table 5 Dark Accent 5"/>
    <w:basedOn w:val="Tablanormal"/>
    <w:uiPriority w:val="50"/>
    <w:rsid w:val="00FB2F7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delista3-nfasis5">
    <w:name w:val="List Table 3 Accent 5"/>
    <w:basedOn w:val="Tablanormal"/>
    <w:uiPriority w:val="48"/>
    <w:rsid w:val="00FB2F7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customStyle="1" w:styleId="Ttulo3Car">
    <w:name w:val="Título 3 Car"/>
    <w:basedOn w:val="Fuentedeprrafopredeter"/>
    <w:link w:val="Ttulo3"/>
    <w:uiPriority w:val="9"/>
    <w:semiHidden/>
    <w:rsid w:val="00AC60D9"/>
    <w:rPr>
      <w:rFonts w:asciiTheme="majorHAnsi" w:eastAsiaTheme="majorEastAsia" w:hAnsiTheme="majorHAnsi" w:cstheme="majorBidi"/>
      <w:color w:val="1F4D78" w:themeColor="accent1" w:themeShade="7F"/>
      <w:sz w:val="24"/>
      <w:szCs w:val="24"/>
    </w:rPr>
  </w:style>
  <w:style w:type="character" w:customStyle="1" w:styleId="Ttulo7Car">
    <w:name w:val="Título 7 Car"/>
    <w:basedOn w:val="Fuentedeprrafopredeter"/>
    <w:link w:val="Ttulo7"/>
    <w:rsid w:val="00AC60D9"/>
    <w:rPr>
      <w:rFonts w:ascii="Arial" w:eastAsia="Times New Roman" w:hAnsi="Arial" w:cs="Times New Roman"/>
      <w:b/>
      <w:sz w:val="24"/>
      <w:szCs w:val="20"/>
      <w:lang w:val="es-ES" w:eastAsia="ar-SA"/>
    </w:rPr>
  </w:style>
  <w:style w:type="paragraph" w:styleId="Textoindependiente3">
    <w:name w:val="Body Text 3"/>
    <w:basedOn w:val="Normal"/>
    <w:link w:val="Textoindependiente3Car"/>
    <w:rsid w:val="00AC60D9"/>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AC60D9"/>
    <w:rPr>
      <w:rFonts w:ascii="Times New Roman" w:eastAsia="Times New Roman" w:hAnsi="Times New Roman" w:cs="Times New Roman"/>
      <w:sz w:val="16"/>
      <w:szCs w:val="16"/>
      <w:lang w:val="es-ES" w:eastAsia="ar-SA"/>
    </w:rPr>
  </w:style>
  <w:style w:type="table" w:styleId="Tablaconcuadrcula">
    <w:name w:val="Table Grid"/>
    <w:basedOn w:val="Tablanormal"/>
    <w:uiPriority w:val="39"/>
    <w:rsid w:val="00EE36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2-nfasis1">
    <w:name w:val="Grid Table 2 Accent 1"/>
    <w:basedOn w:val="Tablanormal"/>
    <w:uiPriority w:val="47"/>
    <w:rsid w:val="002849F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4-nfasis5">
    <w:name w:val="Grid Table 4 Accent 5"/>
    <w:basedOn w:val="Tablanormal"/>
    <w:uiPriority w:val="49"/>
    <w:rsid w:val="002849F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6concolores-nfasis5">
    <w:name w:val="Grid Table 6 Colorful Accent 5"/>
    <w:basedOn w:val="Tablanormal"/>
    <w:uiPriority w:val="51"/>
    <w:rsid w:val="002849F7"/>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3-nfasis1">
    <w:name w:val="List Table 3 Accent 1"/>
    <w:basedOn w:val="Tablanormal"/>
    <w:uiPriority w:val="48"/>
    <w:rsid w:val="002849F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Textopreformateado">
    <w:name w:val="Texto preformateado"/>
    <w:basedOn w:val="Normal"/>
    <w:rsid w:val="00172149"/>
    <w:pPr>
      <w:widowControl w:val="0"/>
      <w:suppressAutoHyphens/>
      <w:spacing w:after="0" w:line="240" w:lineRule="auto"/>
    </w:pPr>
    <w:rPr>
      <w:rFonts w:ascii="Times New Roman" w:eastAsia="Times New Roman" w:hAnsi="Times New Roman" w:cs="Times New Roman"/>
      <w:sz w:val="20"/>
      <w:szCs w:val="20"/>
      <w:lang w:eastAsia="es-CO" w:bidi="es-CO"/>
    </w:rPr>
  </w:style>
  <w:style w:type="table" w:styleId="Tablanormal5">
    <w:name w:val="Plain Table 5"/>
    <w:basedOn w:val="Tablanormal"/>
    <w:uiPriority w:val="45"/>
    <w:rsid w:val="00A7148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3-nfasis6">
    <w:name w:val="Grid Table 3 Accent 6"/>
    <w:basedOn w:val="Tablanormal"/>
    <w:uiPriority w:val="48"/>
    <w:rsid w:val="00A7148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normal4">
    <w:name w:val="Plain Table 4"/>
    <w:basedOn w:val="Tablanormal"/>
    <w:uiPriority w:val="44"/>
    <w:rsid w:val="00A7148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A7148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concuadrcula4-nfasis1">
    <w:name w:val="Grid Table 4 Accent 1"/>
    <w:basedOn w:val="Tablanormal"/>
    <w:uiPriority w:val="49"/>
    <w:rsid w:val="00B624A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extodeglobo">
    <w:name w:val="Balloon Text"/>
    <w:basedOn w:val="Normal"/>
    <w:link w:val="TextodegloboCar"/>
    <w:uiPriority w:val="99"/>
    <w:semiHidden/>
    <w:unhideWhenUsed/>
    <w:rsid w:val="008C7EE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C7EEA"/>
    <w:rPr>
      <w:rFonts w:ascii="Segoe UI" w:hAnsi="Segoe UI" w:cs="Segoe UI"/>
      <w:sz w:val="18"/>
      <w:szCs w:val="18"/>
    </w:rPr>
  </w:style>
  <w:style w:type="paragraph" w:customStyle="1" w:styleId="Default">
    <w:name w:val="Default"/>
    <w:rsid w:val="006F40A5"/>
    <w:pPr>
      <w:autoSpaceDE w:val="0"/>
      <w:autoSpaceDN w:val="0"/>
      <w:adjustRightInd w:val="0"/>
      <w:spacing w:after="0" w:line="240" w:lineRule="auto"/>
    </w:pPr>
    <w:rPr>
      <w:rFonts w:ascii="Arial" w:hAnsi="Arial" w:cs="Arial"/>
      <w:color w:val="000000"/>
      <w:sz w:val="24"/>
      <w:szCs w:val="24"/>
    </w:rPr>
  </w:style>
  <w:style w:type="table" w:styleId="Tablaconcuadrcula6concolores-nfasis1">
    <w:name w:val="Grid Table 6 Colorful Accent 1"/>
    <w:basedOn w:val="Tablanormal"/>
    <w:uiPriority w:val="51"/>
    <w:rsid w:val="00ED1B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ED1B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3-nfasis5">
    <w:name w:val="Grid Table 3 Accent 5"/>
    <w:basedOn w:val="Tablanormal"/>
    <w:uiPriority w:val="48"/>
    <w:rsid w:val="00ED1B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70590">
      <w:bodyDiv w:val="1"/>
      <w:marLeft w:val="0"/>
      <w:marRight w:val="0"/>
      <w:marTop w:val="0"/>
      <w:marBottom w:val="0"/>
      <w:divBdr>
        <w:top w:val="none" w:sz="0" w:space="0" w:color="auto"/>
        <w:left w:val="none" w:sz="0" w:space="0" w:color="auto"/>
        <w:bottom w:val="none" w:sz="0" w:space="0" w:color="auto"/>
        <w:right w:val="none" w:sz="0" w:space="0" w:color="auto"/>
      </w:divBdr>
    </w:div>
    <w:div w:id="1502164880">
      <w:bodyDiv w:val="1"/>
      <w:marLeft w:val="0"/>
      <w:marRight w:val="0"/>
      <w:marTop w:val="0"/>
      <w:marBottom w:val="0"/>
      <w:divBdr>
        <w:top w:val="none" w:sz="0" w:space="0" w:color="auto"/>
        <w:left w:val="none" w:sz="0" w:space="0" w:color="auto"/>
        <w:bottom w:val="none" w:sz="0" w:space="0" w:color="auto"/>
        <w:right w:val="none" w:sz="0" w:space="0" w:color="auto"/>
      </w:divBdr>
    </w:div>
    <w:div w:id="1907687691">
      <w:bodyDiv w:val="1"/>
      <w:marLeft w:val="0"/>
      <w:marRight w:val="0"/>
      <w:marTop w:val="0"/>
      <w:marBottom w:val="0"/>
      <w:divBdr>
        <w:top w:val="none" w:sz="0" w:space="0" w:color="auto"/>
        <w:left w:val="none" w:sz="0" w:space="0" w:color="auto"/>
        <w:bottom w:val="none" w:sz="0" w:space="0" w:color="auto"/>
        <w:right w:val="none" w:sz="0" w:space="0" w:color="auto"/>
      </w:divBdr>
    </w:div>
    <w:div w:id="1951273843">
      <w:bodyDiv w:val="1"/>
      <w:marLeft w:val="0"/>
      <w:marRight w:val="0"/>
      <w:marTop w:val="0"/>
      <w:marBottom w:val="0"/>
      <w:divBdr>
        <w:top w:val="none" w:sz="0" w:space="0" w:color="auto"/>
        <w:left w:val="none" w:sz="0" w:space="0" w:color="auto"/>
        <w:bottom w:val="none" w:sz="0" w:space="0" w:color="auto"/>
        <w:right w:val="none" w:sz="0" w:space="0" w:color="auto"/>
      </w:divBdr>
    </w:div>
    <w:div w:id="196538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41EDD-190B-4A67-8600-6CF31EC77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5066</Words>
  <Characters>27867</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 P. Munoz Rodriguez (ARL Sura)</dc:creator>
  <cp:keywords/>
  <dc:description/>
  <cp:lastModifiedBy>Daniel Lopez Rodriguez (Aiap)</cp:lastModifiedBy>
  <cp:revision>3</cp:revision>
  <cp:lastPrinted>2018-03-26T21:32:00Z</cp:lastPrinted>
  <dcterms:created xsi:type="dcterms:W3CDTF">2019-12-26T15:06:00Z</dcterms:created>
  <dcterms:modified xsi:type="dcterms:W3CDTF">2019-12-26T15:12:00Z</dcterms:modified>
</cp:coreProperties>
</file>